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b/>
          <w:color w:val="000000"/>
          <w:kern w:val="0"/>
          <w:sz w:val="30"/>
          <w:szCs w:val="30"/>
          <w:shd w:val="clear" w:color="auto" w:fill="FFFFFF"/>
        </w:rPr>
      </w:pPr>
      <w:r>
        <w:rPr>
          <w:rFonts w:hint="eastAsia" w:ascii="宋体" w:hAnsi="宋体" w:cs="宋体"/>
          <w:b/>
          <w:color w:val="000000"/>
          <w:kern w:val="0"/>
          <w:sz w:val="30"/>
          <w:szCs w:val="30"/>
          <w:shd w:val="clear" w:color="auto" w:fill="FFFFFF"/>
          <w:lang w:eastAsia="zh-CN"/>
        </w:rPr>
        <w:t>教育学部（教育</w:t>
      </w:r>
      <w:r>
        <w:rPr>
          <w:rFonts w:hint="eastAsia" w:ascii="宋体" w:hAnsi="宋体" w:cs="宋体"/>
          <w:b/>
          <w:color w:val="000000"/>
          <w:kern w:val="0"/>
          <w:sz w:val="30"/>
          <w:szCs w:val="30"/>
          <w:shd w:val="clear" w:color="auto" w:fill="FFFFFF"/>
        </w:rPr>
        <w:t>学院</w:t>
      </w:r>
      <w:r>
        <w:rPr>
          <w:rFonts w:hint="eastAsia" w:ascii="宋体" w:hAnsi="宋体" w:cs="宋体"/>
          <w:b/>
          <w:color w:val="000000"/>
          <w:kern w:val="0"/>
          <w:sz w:val="30"/>
          <w:szCs w:val="30"/>
          <w:shd w:val="clear" w:color="auto" w:fill="FFFFFF"/>
          <w:lang w:eastAsia="zh-CN"/>
        </w:rPr>
        <w:t>）</w:t>
      </w:r>
      <w:r>
        <w:rPr>
          <w:rFonts w:hint="eastAsia" w:ascii="宋体" w:hAnsi="宋体" w:cs="宋体"/>
          <w:b/>
          <w:color w:val="000000"/>
          <w:kern w:val="0"/>
          <w:sz w:val="30"/>
          <w:szCs w:val="30"/>
          <w:shd w:val="clear" w:color="auto" w:fill="FFFFFF"/>
        </w:rPr>
        <w:t>20</w:t>
      </w:r>
      <w:r>
        <w:rPr>
          <w:rFonts w:hint="eastAsia" w:ascii="宋体" w:hAnsi="宋体" w:cs="宋体"/>
          <w:b/>
          <w:color w:val="000000"/>
          <w:kern w:val="0"/>
          <w:sz w:val="30"/>
          <w:szCs w:val="30"/>
          <w:shd w:val="clear" w:color="auto" w:fill="FFFFFF"/>
          <w:lang w:val="en-US" w:eastAsia="zh-CN"/>
        </w:rPr>
        <w:t>23</w:t>
      </w:r>
      <w:r>
        <w:rPr>
          <w:rFonts w:hint="eastAsia" w:ascii="宋体" w:hAnsi="宋体" w:cs="宋体"/>
          <w:b/>
          <w:color w:val="000000"/>
          <w:kern w:val="0"/>
          <w:sz w:val="30"/>
          <w:szCs w:val="30"/>
          <w:shd w:val="clear" w:color="auto" w:fill="FFFFFF"/>
        </w:rPr>
        <w:t>年</w:t>
      </w:r>
      <w:r>
        <w:rPr>
          <w:rFonts w:hint="eastAsia" w:ascii="宋体" w:hAnsi="宋体" w:cs="宋体"/>
          <w:b/>
          <w:color w:val="000000"/>
          <w:kern w:val="0"/>
          <w:sz w:val="30"/>
          <w:szCs w:val="30"/>
          <w:shd w:val="clear" w:color="auto" w:fill="FFFFFF"/>
          <w:lang w:eastAsia="zh-CN"/>
        </w:rPr>
        <w:t>硕士</w:t>
      </w:r>
      <w:r>
        <w:rPr>
          <w:rFonts w:hint="eastAsia" w:ascii="宋体" w:hAnsi="宋体" w:cs="宋体"/>
          <w:b/>
          <w:color w:val="000000"/>
          <w:kern w:val="0"/>
          <w:sz w:val="30"/>
          <w:szCs w:val="30"/>
          <w:shd w:val="clear" w:color="auto" w:fill="FFFFFF"/>
        </w:rPr>
        <w:t>研究生</w:t>
      </w:r>
      <w:r>
        <w:rPr>
          <w:rFonts w:hint="eastAsia" w:ascii="宋体" w:hAnsi="宋体" w:cs="宋体"/>
          <w:b/>
          <w:color w:val="000000"/>
          <w:kern w:val="0"/>
          <w:sz w:val="30"/>
          <w:szCs w:val="30"/>
          <w:shd w:val="clear" w:color="auto" w:fill="FFFFFF"/>
          <w:lang w:eastAsia="zh-CN"/>
        </w:rPr>
        <w:t>第三批调剂</w:t>
      </w:r>
      <w:r>
        <w:rPr>
          <w:rFonts w:hint="eastAsia" w:ascii="宋体" w:hAnsi="宋体" w:cs="宋体"/>
          <w:b/>
          <w:color w:val="000000"/>
          <w:kern w:val="0"/>
          <w:sz w:val="30"/>
          <w:szCs w:val="30"/>
          <w:shd w:val="clear" w:color="auto" w:fill="FFFFFF"/>
        </w:rPr>
        <w:t>复试安排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85"/>
        <w:jc w:val="left"/>
        <w:rPr>
          <w:rFonts w:ascii="Arial" w:hAnsi="Arial" w:cs="Arial"/>
          <w:i w:val="0"/>
          <w:iCs w:val="0"/>
          <w:caps w:val="0"/>
          <w:color w:val="333333"/>
          <w:spacing w:val="0"/>
          <w:sz w:val="24"/>
          <w:szCs w:val="24"/>
        </w:rPr>
      </w:pPr>
      <w:r>
        <w:rPr>
          <w:rFonts w:hint="eastAsia" w:ascii="宋体" w:hAnsi="宋体"/>
          <w:b/>
          <w:color w:val="000000"/>
          <w:sz w:val="28"/>
          <w:szCs w:val="28"/>
          <w:lang w:eastAsia="zh-CN"/>
        </w:rPr>
        <w:t>一、复试报到</w:t>
      </w:r>
    </w:p>
    <w:p>
      <w:pPr>
        <w:bidi w:val="0"/>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复试考生持资格审查清单在规定的时间报到，提交相关个人资料，并进行资格审查。</w:t>
      </w:r>
    </w:p>
    <w:p>
      <w:pPr>
        <w:bidi w:val="0"/>
        <w:rPr>
          <w:rFonts w:hint="eastAsia" w:ascii="宋体" w:hAnsi="宋体" w:eastAsia="宋体" w:cs="宋体"/>
          <w:sz w:val="28"/>
          <w:szCs w:val="28"/>
          <w:lang w:val="en-US" w:eastAsia="zh-CN"/>
        </w:rPr>
      </w:pPr>
      <w:r>
        <w:rPr>
          <w:rFonts w:hint="eastAsia" w:ascii="宋体" w:hAnsi="宋体" w:eastAsia="宋体" w:cs="宋体"/>
          <w:sz w:val="28"/>
          <w:szCs w:val="28"/>
        </w:rPr>
        <w:t>时间：20</w:t>
      </w:r>
      <w:r>
        <w:rPr>
          <w:rFonts w:hint="eastAsia" w:ascii="宋体" w:hAnsi="宋体" w:eastAsia="宋体" w:cs="宋体"/>
          <w:sz w:val="28"/>
          <w:szCs w:val="28"/>
          <w:lang w:val="en-US" w:eastAsia="zh-CN"/>
        </w:rPr>
        <w:t>23</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val="en-US" w:eastAsia="zh-CN"/>
        </w:rPr>
        <w:t>11</w:t>
      </w:r>
      <w:r>
        <w:rPr>
          <w:rFonts w:hint="eastAsia" w:ascii="宋体" w:hAnsi="宋体" w:eastAsia="宋体" w:cs="宋体"/>
          <w:sz w:val="28"/>
          <w:szCs w:val="28"/>
        </w:rPr>
        <w:t>日</w:t>
      </w:r>
      <w:r>
        <w:rPr>
          <w:rFonts w:hint="eastAsia" w:ascii="宋体" w:hAnsi="宋体" w:cs="宋体"/>
          <w:sz w:val="28"/>
          <w:szCs w:val="28"/>
          <w:lang w:eastAsia="zh-CN"/>
        </w:rPr>
        <w:t>下</w:t>
      </w:r>
      <w:r>
        <w:rPr>
          <w:rFonts w:hint="eastAsia" w:ascii="宋体" w:hAnsi="宋体" w:eastAsia="宋体" w:cs="宋体"/>
          <w:sz w:val="28"/>
          <w:szCs w:val="28"/>
        </w:rPr>
        <w:t>午</w:t>
      </w:r>
      <w:r>
        <w:rPr>
          <w:rFonts w:hint="eastAsia" w:ascii="宋体" w:hAnsi="宋体" w:cs="宋体"/>
          <w:sz w:val="28"/>
          <w:szCs w:val="28"/>
          <w:lang w:val="en-US" w:eastAsia="zh-CN"/>
        </w:rPr>
        <w:t>13</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w:t>
      </w:r>
      <w:r>
        <w:rPr>
          <w:rFonts w:hint="eastAsia" w:ascii="宋体" w:hAnsi="宋体" w:cs="宋体"/>
          <w:sz w:val="28"/>
          <w:szCs w:val="28"/>
          <w:lang w:val="en-US" w:eastAsia="zh-CN"/>
        </w:rPr>
        <w:t>14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w:t>
      </w:r>
    </w:p>
    <w:p>
      <w:pPr>
        <w:bidi w:val="0"/>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地点：红角洲校区文科楼W</w:t>
      </w:r>
      <w:r>
        <w:rPr>
          <w:rFonts w:hint="eastAsia" w:ascii="宋体" w:hAnsi="宋体" w:cs="宋体"/>
          <w:sz w:val="28"/>
          <w:szCs w:val="28"/>
          <w:lang w:val="en-US" w:eastAsia="zh-CN"/>
        </w:rPr>
        <w:t>1334</w:t>
      </w:r>
    </w:p>
    <w:p>
      <w:pPr>
        <w:bidi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联系电话：0791-83847596</w:t>
      </w:r>
    </w:p>
    <w:p>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rPr>
        <w:t>资格审查清单</w:t>
      </w:r>
      <w:r>
        <w:rPr>
          <w:rFonts w:hint="eastAsia" w:ascii="宋体" w:hAnsi="宋体" w:eastAsia="宋体" w:cs="宋体"/>
          <w:b/>
          <w:bCs/>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1.初试准考证（研招网下载）；</w:t>
      </w:r>
    </w:p>
    <w:p>
      <w:pPr>
        <w:ind w:firstLine="560" w:firstLineChars="200"/>
        <w:rPr>
          <w:rFonts w:ascii="仿宋" w:hAnsi="仿宋" w:eastAsia="仿宋" w:cs="仿宋"/>
          <w:sz w:val="28"/>
          <w:szCs w:val="28"/>
        </w:rPr>
      </w:pPr>
      <w:r>
        <w:rPr>
          <w:rFonts w:hint="eastAsia" w:ascii="仿宋" w:hAnsi="仿宋" w:eastAsia="仿宋" w:cs="仿宋"/>
          <w:sz w:val="28"/>
          <w:szCs w:val="28"/>
        </w:rPr>
        <w:t>2.身份证（正反面），其中少数民族考生身份以报考时查验的身份证为准，复试时不得更改（身份证如果丢失，需由户口所在地派出所出具证明，并于证明上贴本人照片并骑缝加盖公章）；</w:t>
      </w:r>
    </w:p>
    <w:p>
      <w:pPr>
        <w:ind w:firstLine="560" w:firstLineChars="200"/>
        <w:rPr>
          <w:rFonts w:ascii="仿宋" w:hAnsi="仿宋" w:eastAsia="仿宋" w:cs="仿宋"/>
          <w:sz w:val="28"/>
          <w:szCs w:val="28"/>
        </w:rPr>
      </w:pPr>
      <w:r>
        <w:rPr>
          <w:rFonts w:hint="eastAsia" w:ascii="仿宋" w:hAnsi="仿宋" w:eastAsia="仿宋" w:cs="仿宋"/>
          <w:sz w:val="28"/>
          <w:szCs w:val="28"/>
        </w:rPr>
        <w:t>3.应届考生：学生证或在读证明以及《教育部学籍在线验证报告》的下载件（网址：http://www.chsi.com.cn/xlcx/bgcx.jsp）;</w:t>
      </w:r>
    </w:p>
    <w:p>
      <w:pPr>
        <w:ind w:firstLine="560" w:firstLineChars="200"/>
        <w:rPr>
          <w:rFonts w:ascii="仿宋" w:hAnsi="仿宋" w:eastAsia="仿宋" w:cs="仿宋"/>
          <w:sz w:val="28"/>
          <w:szCs w:val="28"/>
        </w:rPr>
      </w:pPr>
      <w:r>
        <w:rPr>
          <w:rFonts w:hint="eastAsia" w:ascii="仿宋" w:hAnsi="仿宋" w:eastAsia="仿宋" w:cs="仿宋"/>
          <w:sz w:val="28"/>
          <w:szCs w:val="28"/>
        </w:rPr>
        <w:t>4.历届考生：毕业证、学位证，《教育部学历证书电子注册备案表》的下载件（网址：http://www.chsi.com.cn/xlcx/）；因毕业时间早而不能在线验证的，需提供教育部《中国高等教育学历认证报告》（网址：http://www.chsi.com.cn/xlrz/）；</w:t>
      </w:r>
    </w:p>
    <w:p>
      <w:pPr>
        <w:ind w:firstLine="560" w:firstLineChars="200"/>
        <w:rPr>
          <w:rFonts w:ascii="仿宋" w:hAnsi="仿宋" w:eastAsia="仿宋" w:cs="仿宋"/>
          <w:sz w:val="28"/>
          <w:szCs w:val="28"/>
        </w:rPr>
      </w:pPr>
      <w:r>
        <w:rPr>
          <w:rFonts w:hint="eastAsia" w:ascii="仿宋" w:hAnsi="仿宋" w:eastAsia="仿宋" w:cs="仿宋"/>
          <w:sz w:val="28"/>
          <w:szCs w:val="28"/>
        </w:rPr>
        <w:t>5.非全日制考生须提供在职证明（应届生提供就业协议），报考阶段已经向我校提交证明的不用再次提交；</w:t>
      </w:r>
    </w:p>
    <w:p>
      <w:pPr>
        <w:ind w:firstLine="560" w:firstLineChars="200"/>
        <w:rPr>
          <w:rFonts w:ascii="仿宋" w:hAnsi="仿宋" w:eastAsia="仿宋" w:cs="仿宋"/>
          <w:sz w:val="28"/>
          <w:szCs w:val="28"/>
        </w:rPr>
      </w:pPr>
      <w:r>
        <w:rPr>
          <w:rFonts w:hint="eastAsia" w:ascii="仿宋" w:hAnsi="仿宋" w:eastAsia="仿宋" w:cs="仿宋"/>
          <w:sz w:val="28"/>
          <w:szCs w:val="28"/>
        </w:rPr>
        <w:t>6．所在学校学籍管理部门盖有公章的成绩证明；</w:t>
      </w:r>
    </w:p>
    <w:p>
      <w:pPr>
        <w:ind w:firstLine="560" w:firstLineChars="200"/>
        <w:rPr>
          <w:rFonts w:ascii="仿宋" w:hAnsi="仿宋" w:eastAsia="仿宋" w:cs="仿宋"/>
          <w:sz w:val="28"/>
          <w:szCs w:val="28"/>
        </w:rPr>
      </w:pPr>
      <w:r>
        <w:rPr>
          <w:rFonts w:hint="eastAsia" w:ascii="仿宋" w:hAnsi="仿宋" w:eastAsia="仿宋" w:cs="仿宋"/>
          <w:sz w:val="28"/>
          <w:szCs w:val="28"/>
        </w:rPr>
        <w:t>7．《202</w:t>
      </w:r>
      <w:r>
        <w:rPr>
          <w:rFonts w:hint="eastAsia" w:ascii="仿宋" w:hAnsi="仿宋" w:eastAsia="仿宋" w:cs="仿宋"/>
          <w:sz w:val="28"/>
          <w:szCs w:val="28"/>
          <w:lang w:val="en-US" w:eastAsia="zh-CN"/>
        </w:rPr>
        <w:t>3</w:t>
      </w:r>
      <w:r>
        <w:rPr>
          <w:rFonts w:hint="eastAsia" w:ascii="仿宋" w:hAnsi="仿宋" w:eastAsia="仿宋" w:cs="仿宋"/>
          <w:sz w:val="28"/>
          <w:szCs w:val="28"/>
        </w:rPr>
        <w:t>年江西科技师范大学研究生招生政审表》；</w:t>
      </w:r>
    </w:p>
    <w:p>
      <w:pPr>
        <w:ind w:firstLine="560" w:firstLineChars="200"/>
        <w:rPr>
          <w:rFonts w:ascii="仿宋" w:hAnsi="仿宋" w:eastAsia="仿宋" w:cs="仿宋"/>
          <w:sz w:val="28"/>
          <w:szCs w:val="28"/>
        </w:rPr>
      </w:pPr>
      <w:r>
        <w:rPr>
          <w:rFonts w:hint="eastAsia" w:ascii="仿宋" w:hAnsi="仿宋" w:eastAsia="仿宋" w:cs="仿宋"/>
          <w:sz w:val="28"/>
          <w:szCs w:val="28"/>
        </w:rPr>
        <w:t>8．报考类别为定向的考生复试时还需提交加盖有关单位公章的定向协议书。</w:t>
      </w:r>
    </w:p>
    <w:p>
      <w:pPr>
        <w:ind w:firstLine="560" w:firstLineChars="200"/>
        <w:rPr>
          <w:rFonts w:ascii="仿宋" w:hAnsi="仿宋" w:eastAsia="仿宋" w:cs="仿宋"/>
          <w:sz w:val="28"/>
          <w:szCs w:val="28"/>
        </w:rPr>
      </w:pPr>
      <w:r>
        <w:rPr>
          <w:rFonts w:hint="eastAsia" w:ascii="仿宋" w:hAnsi="仿宋" w:eastAsia="仿宋" w:cs="仿宋"/>
          <w:sz w:val="28"/>
          <w:szCs w:val="28"/>
        </w:rPr>
        <w:t>少数民族高层骨干人才计划的考生须提供《报考202</w:t>
      </w:r>
      <w:r>
        <w:rPr>
          <w:rFonts w:hint="eastAsia" w:ascii="仿宋" w:hAnsi="仿宋" w:eastAsia="仿宋" w:cs="仿宋"/>
          <w:sz w:val="28"/>
          <w:szCs w:val="28"/>
          <w:lang w:val="en-US" w:eastAsia="zh-CN"/>
        </w:rPr>
        <w:t>3</w:t>
      </w:r>
      <w:r>
        <w:rPr>
          <w:rFonts w:hint="eastAsia" w:ascii="仿宋" w:hAnsi="仿宋" w:eastAsia="仿宋" w:cs="仿宋"/>
          <w:sz w:val="28"/>
          <w:szCs w:val="28"/>
        </w:rPr>
        <w:t>年少数民族高层次骨干人才计划硕士研究生考生登记表》。</w:t>
      </w:r>
    </w:p>
    <w:p>
      <w:pPr>
        <w:ind w:firstLine="560" w:firstLineChars="200"/>
        <w:rPr>
          <w:rFonts w:ascii="仿宋" w:hAnsi="仿宋" w:eastAsia="仿宋" w:cs="仿宋"/>
          <w:sz w:val="28"/>
          <w:szCs w:val="28"/>
        </w:rPr>
      </w:pPr>
      <w:r>
        <w:rPr>
          <w:rFonts w:hint="eastAsia" w:ascii="仿宋" w:hAnsi="仿宋" w:eastAsia="仿宋" w:cs="仿宋"/>
          <w:sz w:val="28"/>
          <w:szCs w:val="28"/>
        </w:rPr>
        <w:t>9.退役大学生士兵专项计划考生需提交本人入伍前的入学信息以及入伍、退役证书。</w:t>
      </w:r>
    </w:p>
    <w:p>
      <w:pPr>
        <w:ind w:firstLine="560" w:firstLineChars="200"/>
        <w:rPr>
          <w:rFonts w:ascii="仿宋" w:hAnsi="仿宋" w:eastAsia="仿宋" w:cs="仿宋"/>
          <w:sz w:val="28"/>
          <w:szCs w:val="28"/>
        </w:rPr>
      </w:pPr>
      <w:r>
        <w:rPr>
          <w:rFonts w:hint="eastAsia" w:ascii="仿宋" w:hAnsi="仿宋" w:eastAsia="仿宋" w:cs="仿宋"/>
          <w:sz w:val="28"/>
          <w:szCs w:val="28"/>
        </w:rPr>
        <w:t>10.《诚信复试承诺书》；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11．其他能力证明材料和学院规定的其它材料。</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以上材料报到时将查验原件，如有弄虚作假的情况，则取消录取资格。资格审查不合格者，不得参加复试。所有上交院系材料，不管是否录取，一律不予退还。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b/>
          <w:color w:val="000000"/>
          <w:sz w:val="28"/>
          <w:szCs w:val="28"/>
          <w:lang w:eastAsia="zh-CN"/>
        </w:rPr>
      </w:pPr>
      <w:r>
        <w:rPr>
          <w:rFonts w:hint="eastAsia" w:ascii="宋体" w:hAnsi="宋体"/>
          <w:b/>
          <w:color w:val="000000"/>
          <w:sz w:val="28"/>
          <w:szCs w:val="28"/>
          <w:lang w:val="en-US" w:eastAsia="zh-CN"/>
        </w:rPr>
        <w:t>二、</w:t>
      </w:r>
      <w:r>
        <w:rPr>
          <w:rFonts w:hint="eastAsia" w:ascii="宋体" w:hAnsi="宋体"/>
          <w:b/>
          <w:color w:val="000000"/>
          <w:sz w:val="28"/>
          <w:szCs w:val="28"/>
          <w:lang w:eastAsia="zh-CN"/>
        </w:rPr>
        <w:t>复试</w:t>
      </w:r>
      <w:r>
        <w:rPr>
          <w:rFonts w:hint="eastAsia" w:ascii="宋体" w:hAnsi="宋体"/>
          <w:b/>
          <w:color w:val="000000"/>
          <w:sz w:val="28"/>
          <w:szCs w:val="28"/>
          <w:lang w:val="en-US" w:eastAsia="zh-CN"/>
        </w:rPr>
        <w:t>方式及</w:t>
      </w:r>
      <w:r>
        <w:rPr>
          <w:rFonts w:hint="eastAsia" w:ascii="宋体" w:hAnsi="宋体"/>
          <w:b/>
          <w:color w:val="000000"/>
          <w:sz w:val="28"/>
          <w:szCs w:val="28"/>
          <w:lang w:eastAsia="zh-CN"/>
        </w:rPr>
        <w:t>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（一）复试方式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采用</w:t>
      </w:r>
      <w:r>
        <w:rPr>
          <w:rFonts w:hint="eastAsia"/>
          <w:b/>
          <w:bCs/>
          <w:sz w:val="28"/>
          <w:szCs w:val="28"/>
        </w:rPr>
        <w:t>线下复试</w:t>
      </w:r>
      <w:r>
        <w:rPr>
          <w:rFonts w:hint="eastAsia"/>
          <w:sz w:val="28"/>
          <w:szCs w:val="28"/>
        </w:rPr>
        <w:t>的方式。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宋体"/>
          <w:b/>
          <w:bCs/>
          <w:sz w:val="28"/>
          <w:szCs w:val="28"/>
          <w:lang w:val="en-US" w:eastAsia="zh-CN"/>
        </w:rPr>
      </w:pPr>
      <w:r>
        <w:rPr>
          <w:rFonts w:hint="eastAsia"/>
          <w:b/>
          <w:bCs/>
          <w:sz w:val="28"/>
          <w:szCs w:val="28"/>
          <w:lang w:eastAsia="zh-CN"/>
        </w:rPr>
        <w:t>（</w:t>
      </w:r>
      <w:r>
        <w:rPr>
          <w:rFonts w:hint="eastAsia"/>
          <w:b/>
          <w:bCs/>
          <w:sz w:val="28"/>
          <w:szCs w:val="28"/>
          <w:lang w:val="en-US" w:eastAsia="zh-CN"/>
        </w:rPr>
        <w:t>二）</w:t>
      </w:r>
      <w:r>
        <w:rPr>
          <w:b/>
          <w:bCs/>
          <w:sz w:val="28"/>
          <w:szCs w:val="28"/>
        </w:rPr>
        <w:t>复试</w:t>
      </w:r>
      <w:r>
        <w:rPr>
          <w:rFonts w:hint="eastAsia"/>
          <w:b/>
          <w:bCs/>
          <w:sz w:val="28"/>
          <w:szCs w:val="28"/>
          <w:lang w:val="en-US" w:eastAsia="zh-CN"/>
        </w:rPr>
        <w:t>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复试包括</w:t>
      </w:r>
      <w:r>
        <w:rPr>
          <w:rFonts w:hint="eastAsia" w:ascii="宋体" w:hAnsi="宋体" w:eastAsia="宋体" w:cs="宋体"/>
          <w:sz w:val="28"/>
          <w:szCs w:val="28"/>
          <w:lang w:eastAsia="zh-CN"/>
        </w:rPr>
        <w:t>笔试和面试两</w:t>
      </w:r>
      <w:r>
        <w:rPr>
          <w:rFonts w:hint="eastAsia" w:ascii="宋体" w:hAnsi="宋体" w:eastAsia="宋体" w:cs="宋体"/>
          <w:sz w:val="28"/>
          <w:szCs w:val="28"/>
        </w:rPr>
        <w:t>个环节</w:t>
      </w:r>
      <w:r>
        <w:rPr>
          <w:rFonts w:hint="eastAsia" w:ascii="宋体" w:hAnsi="宋体" w:eastAsia="宋体" w:cs="宋体"/>
          <w:sz w:val="28"/>
          <w:szCs w:val="28"/>
          <w:lang w:eastAsia="zh-CN"/>
        </w:rPr>
        <w:t>，复试成绩总分为</w:t>
      </w:r>
      <w:r>
        <w:rPr>
          <w:rFonts w:hint="eastAsia" w:ascii="宋体" w:hAnsi="宋体" w:eastAsia="宋体" w:cs="宋体"/>
          <w:sz w:val="28"/>
          <w:szCs w:val="28"/>
          <w:lang w:val="en-US" w:eastAsia="zh-CN"/>
        </w:rPr>
        <w:t>200</w:t>
      </w:r>
      <w:r>
        <w:rPr>
          <w:rFonts w:hint="eastAsia" w:ascii="宋体" w:hAnsi="宋体" w:eastAsia="宋体" w:cs="宋体"/>
          <w:sz w:val="28"/>
          <w:szCs w:val="28"/>
          <w:lang w:eastAsia="zh-CN"/>
        </w:rPr>
        <w:t xml:space="preserve"> 分。其中，专业课笔试满分为</w:t>
      </w:r>
      <w:r>
        <w:rPr>
          <w:rFonts w:hint="eastAsia" w:ascii="宋体" w:hAnsi="宋体" w:cs="宋体"/>
          <w:sz w:val="28"/>
          <w:szCs w:val="28"/>
          <w:lang w:val="en-US" w:eastAsia="zh-CN"/>
        </w:rPr>
        <w:t>75</w:t>
      </w:r>
      <w:r>
        <w:rPr>
          <w:rFonts w:hint="eastAsia" w:ascii="宋体" w:hAnsi="宋体" w:eastAsia="宋体" w:cs="宋体"/>
          <w:sz w:val="28"/>
          <w:szCs w:val="28"/>
          <w:lang w:eastAsia="zh-CN"/>
        </w:rPr>
        <w:t>分，面试满分为</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25</w:t>
      </w:r>
      <w:r>
        <w:rPr>
          <w:rFonts w:hint="eastAsia" w:ascii="宋体" w:hAnsi="宋体" w:eastAsia="宋体" w:cs="宋体"/>
          <w:sz w:val="28"/>
          <w:szCs w:val="28"/>
          <w:lang w:eastAsia="zh-CN"/>
        </w:rPr>
        <w:t>分。</w:t>
      </w:r>
      <w:r>
        <w:rPr>
          <w:rFonts w:hint="eastAsia" w:ascii="宋体" w:hAnsi="宋体" w:eastAsia="宋体" w:cs="宋体"/>
          <w:sz w:val="28"/>
          <w:szCs w:val="28"/>
        </w:rPr>
        <w:t>一志愿考生总成绩=（初试总成绩÷2.5）×60% + 复试总成绩×40%。</w:t>
      </w:r>
      <w:r>
        <w:rPr>
          <w:rFonts w:hint="eastAsia" w:ascii="宋体" w:hAnsi="宋体" w:eastAsia="宋体" w:cs="宋体"/>
          <w:sz w:val="28"/>
          <w:szCs w:val="28"/>
          <w:lang w:eastAsia="zh-CN"/>
        </w:rPr>
        <w:t>所有成绩均只保留小数点后2位，四舍五入。</w:t>
      </w:r>
    </w:p>
    <w:p>
      <w:pPr>
        <w:numPr>
          <w:ilvl w:val="0"/>
          <w:numId w:val="0"/>
        </w:numPr>
        <w:spacing w:line="440" w:lineRule="exact"/>
        <w:ind w:firstLine="562" w:firstLineChars="200"/>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面试</w:t>
      </w:r>
    </w:p>
    <w:p>
      <w:pPr>
        <w:spacing w:line="440" w:lineRule="exact"/>
        <w:ind w:firstLine="562" w:firstLineChars="200"/>
        <w:rPr>
          <w:rFonts w:hint="default" w:ascii="宋体" w:hAnsi="宋体" w:cs="宋体"/>
          <w:color w:val="000000"/>
          <w:sz w:val="28"/>
          <w:szCs w:val="28"/>
          <w:lang w:val="en-US" w:eastAsia="zh-CN"/>
        </w:rPr>
      </w:pPr>
      <w:r>
        <w:rPr>
          <w:rFonts w:hint="eastAsia" w:ascii="宋体" w:hAnsi="宋体" w:eastAsia="宋体" w:cs="宋体"/>
          <w:b/>
          <w:bCs/>
          <w:color w:val="000000"/>
          <w:sz w:val="28"/>
          <w:szCs w:val="28"/>
        </w:rPr>
        <w:t>时间：</w:t>
      </w: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11下</w:t>
      </w:r>
      <w:r>
        <w:rPr>
          <w:rFonts w:hint="eastAsia" w:ascii="宋体" w:hAnsi="宋体" w:eastAsia="宋体" w:cs="宋体"/>
          <w:color w:val="000000"/>
          <w:sz w:val="28"/>
          <w:szCs w:val="28"/>
        </w:rPr>
        <w:t>午</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15:00-17:30</w:t>
      </w:r>
    </w:p>
    <w:p>
      <w:pPr>
        <w:spacing w:line="440" w:lineRule="exact"/>
        <w:ind w:firstLine="560" w:firstLineChars="200"/>
        <w:rPr>
          <w:rFonts w:hint="default" w:ascii="宋体" w:hAnsi="宋体" w:eastAsia="宋体"/>
          <w:color w:val="000000"/>
          <w:sz w:val="28"/>
          <w:szCs w:val="28"/>
          <w:lang w:val="en-US" w:eastAsia="zh-CN"/>
        </w:rPr>
      </w:pPr>
      <w:r>
        <w:rPr>
          <w:rFonts w:hint="eastAsia" w:ascii="宋体" w:hAnsi="宋体" w:eastAsia="宋体" w:cs="宋体"/>
          <w:color w:val="000000"/>
          <w:sz w:val="28"/>
          <w:szCs w:val="28"/>
        </w:rPr>
        <w:t>地点：红角洲校区文科楼</w:t>
      </w:r>
      <w:r>
        <w:rPr>
          <w:rFonts w:hint="eastAsia" w:ascii="宋体" w:hAnsi="宋体" w:eastAsia="宋体" w:cs="宋体"/>
          <w:color w:val="auto"/>
          <w:sz w:val="28"/>
          <w:szCs w:val="28"/>
        </w:rPr>
        <w:t>W1</w:t>
      </w:r>
      <w:r>
        <w:rPr>
          <w:rFonts w:hint="eastAsia" w:ascii="宋体" w:hAnsi="宋体" w:cs="宋体"/>
          <w:color w:val="auto"/>
          <w:sz w:val="28"/>
          <w:szCs w:val="28"/>
          <w:lang w:val="en-US" w:eastAsia="zh-CN"/>
        </w:rPr>
        <w:t>334</w:t>
      </w:r>
    </w:p>
    <w:p>
      <w:pPr>
        <w:spacing w:line="440" w:lineRule="exact"/>
        <w:rPr>
          <w:rFonts w:hint="eastAsia" w:ascii="宋体" w:hAnsi="宋体" w:cs="宋体"/>
          <w:color w:val="000000"/>
          <w:sz w:val="28"/>
          <w:szCs w:val="28"/>
          <w:lang w:val="en-US" w:eastAsia="zh-CN"/>
        </w:rPr>
      </w:pPr>
    </w:p>
    <w:p>
      <w:pPr>
        <w:numPr>
          <w:ilvl w:val="0"/>
          <w:numId w:val="0"/>
        </w:numPr>
        <w:spacing w:line="440" w:lineRule="exact"/>
        <w:ind w:firstLine="562" w:firstLineChars="200"/>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rPr>
        <w:t>笔试</w:t>
      </w:r>
    </w:p>
    <w:p>
      <w:pPr>
        <w:spacing w:line="4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科目：专业课</w:t>
      </w:r>
    </w:p>
    <w:p>
      <w:pPr>
        <w:spacing w:line="44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时间：20</w:t>
      </w: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11</w:t>
      </w:r>
      <w:r>
        <w:rPr>
          <w:rFonts w:hint="eastAsia" w:ascii="宋体" w:hAnsi="宋体" w:eastAsia="宋体" w:cs="宋体"/>
          <w:color w:val="000000"/>
          <w:sz w:val="28"/>
          <w:szCs w:val="28"/>
        </w:rPr>
        <w:t>日</w:t>
      </w:r>
      <w:r>
        <w:rPr>
          <w:rFonts w:hint="eastAsia" w:ascii="宋体" w:hAnsi="宋体" w:cs="宋体"/>
          <w:color w:val="000000"/>
          <w:sz w:val="28"/>
          <w:szCs w:val="28"/>
          <w:lang w:eastAsia="zh-CN"/>
        </w:rPr>
        <w:t>下</w:t>
      </w:r>
      <w:r>
        <w:rPr>
          <w:rFonts w:hint="eastAsia" w:ascii="宋体" w:hAnsi="宋体" w:eastAsia="宋体" w:cs="宋体"/>
          <w:color w:val="000000"/>
          <w:sz w:val="28"/>
          <w:szCs w:val="28"/>
        </w:rPr>
        <w:t>午</w:t>
      </w:r>
      <w:r>
        <w:rPr>
          <w:rFonts w:hint="eastAsia" w:ascii="宋体" w:hAnsi="宋体" w:cs="宋体"/>
          <w:color w:val="000000"/>
          <w:sz w:val="28"/>
          <w:szCs w:val="28"/>
          <w:lang w:val="en-US" w:eastAsia="zh-CN"/>
        </w:rPr>
        <w:t>18</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0-</w:t>
      </w:r>
      <w:r>
        <w:rPr>
          <w:rFonts w:hint="eastAsia" w:ascii="宋体" w:hAnsi="宋体" w:cs="宋体"/>
          <w:color w:val="000000"/>
          <w:sz w:val="28"/>
          <w:szCs w:val="28"/>
          <w:lang w:val="en-US" w:eastAsia="zh-CN"/>
        </w:rPr>
        <w:t>20</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0</w:t>
      </w:r>
      <w:r>
        <w:rPr>
          <w:rFonts w:hint="eastAsia" w:ascii="宋体" w:hAnsi="宋体" w:eastAsia="宋体" w:cs="宋体"/>
          <w:color w:val="000000"/>
          <w:sz w:val="28"/>
          <w:szCs w:val="28"/>
          <w:lang w:val="en-US" w:eastAsia="zh-CN"/>
        </w:rPr>
        <w:t>0</w:t>
      </w:r>
    </w:p>
    <w:p>
      <w:pPr>
        <w:spacing w:line="440" w:lineRule="exact"/>
        <w:ind w:firstLine="560" w:firstLineChars="200"/>
        <w:rPr>
          <w:rFonts w:hint="default" w:ascii="宋体" w:hAnsi="宋体" w:cs="宋体"/>
          <w:color w:val="auto"/>
          <w:sz w:val="28"/>
          <w:szCs w:val="28"/>
          <w:lang w:val="en-US" w:eastAsia="zh-CN"/>
        </w:rPr>
      </w:pPr>
      <w:r>
        <w:rPr>
          <w:rFonts w:hint="eastAsia" w:ascii="宋体" w:hAnsi="宋体" w:eastAsia="宋体" w:cs="宋体"/>
          <w:color w:val="000000"/>
          <w:sz w:val="28"/>
          <w:szCs w:val="28"/>
        </w:rPr>
        <w:t>地点：红角洲校区文科楼</w:t>
      </w:r>
      <w:r>
        <w:rPr>
          <w:rFonts w:hint="eastAsia" w:ascii="宋体" w:hAnsi="宋体" w:eastAsia="宋体" w:cs="宋体"/>
          <w:color w:val="auto"/>
          <w:sz w:val="28"/>
          <w:szCs w:val="28"/>
        </w:rPr>
        <w:t>W1</w:t>
      </w:r>
      <w:r>
        <w:rPr>
          <w:rFonts w:hint="eastAsia" w:ascii="宋体" w:hAnsi="宋体" w:cs="宋体"/>
          <w:color w:val="auto"/>
          <w:sz w:val="28"/>
          <w:szCs w:val="28"/>
          <w:lang w:val="en-US" w:eastAsia="zh-CN"/>
        </w:rPr>
        <w:t>319</w:t>
      </w:r>
    </w:p>
    <w:p>
      <w:pPr>
        <w:spacing w:line="440" w:lineRule="exact"/>
        <w:ind w:firstLine="562" w:firstLineChars="200"/>
        <w:jc w:val="left"/>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eastAsia="zh-CN"/>
        </w:rPr>
        <w:t>候考</w:t>
      </w:r>
      <w:r>
        <w:rPr>
          <w:rFonts w:hint="eastAsia" w:ascii="宋体" w:hAnsi="宋体" w:eastAsia="宋体" w:cs="宋体"/>
          <w:b/>
          <w:bCs/>
          <w:color w:val="000000"/>
          <w:sz w:val="28"/>
          <w:szCs w:val="28"/>
        </w:rPr>
        <w:t>室：</w:t>
      </w:r>
      <w:r>
        <w:rPr>
          <w:rFonts w:hint="eastAsia" w:ascii="宋体" w:hAnsi="宋体" w:eastAsia="宋体" w:cs="宋体"/>
          <w:color w:val="000000"/>
          <w:sz w:val="28"/>
          <w:szCs w:val="28"/>
        </w:rPr>
        <w:t>红角洲校区文科楼W1</w:t>
      </w:r>
      <w:r>
        <w:rPr>
          <w:rFonts w:hint="eastAsia" w:ascii="宋体" w:hAnsi="宋体" w:eastAsia="宋体" w:cs="宋体"/>
          <w:color w:val="000000"/>
          <w:sz w:val="28"/>
          <w:szCs w:val="28"/>
          <w:lang w:val="en-US" w:eastAsia="zh-CN"/>
        </w:rPr>
        <w:t>3</w:t>
      </w:r>
      <w:r>
        <w:rPr>
          <w:rFonts w:hint="eastAsia" w:ascii="宋体" w:hAnsi="宋体" w:cs="宋体"/>
          <w:color w:val="000000"/>
          <w:sz w:val="28"/>
          <w:szCs w:val="28"/>
          <w:lang w:val="en-US" w:eastAsia="zh-CN"/>
        </w:rPr>
        <w:t>33</w:t>
      </w:r>
    </w:p>
    <w:p>
      <w:pPr>
        <w:spacing w:line="440" w:lineRule="exact"/>
        <w:jc w:val="left"/>
        <w:rPr>
          <w:rFonts w:hint="eastAsia" w:ascii="宋体" w:hAnsi="宋体" w:eastAsia="宋体" w:cs="宋体"/>
          <w:color w:val="000000"/>
          <w:sz w:val="28"/>
          <w:szCs w:val="28"/>
          <w:lang w:val="en-US" w:eastAsia="zh-CN"/>
        </w:rPr>
      </w:pPr>
    </w:p>
    <w:p>
      <w:pPr>
        <w:widowControl w:val="0"/>
        <w:numPr>
          <w:ilvl w:val="0"/>
          <w:numId w:val="0"/>
        </w:numPr>
        <w:spacing w:line="440" w:lineRule="exact"/>
        <w:ind w:firstLine="562" w:firstLineChars="200"/>
        <w:jc w:val="both"/>
        <w:rPr>
          <w:rFonts w:hint="eastAsia" w:ascii="宋体" w:hAnsi="宋体"/>
          <w:color w:val="000000"/>
          <w:sz w:val="28"/>
          <w:szCs w:val="28"/>
          <w:lang w:eastAsia="zh-CN"/>
        </w:rPr>
      </w:pPr>
      <w:r>
        <w:rPr>
          <w:rFonts w:hint="eastAsia" w:ascii="宋体" w:hAnsi="宋体"/>
          <w:b/>
          <w:bCs/>
          <w:color w:val="000000"/>
          <w:sz w:val="28"/>
          <w:szCs w:val="28"/>
          <w:lang w:val="en-US" w:eastAsia="zh-CN"/>
        </w:rPr>
        <w:t>3.</w:t>
      </w:r>
      <w:r>
        <w:rPr>
          <w:rFonts w:hint="eastAsia" w:ascii="宋体" w:hAnsi="宋体"/>
          <w:b/>
          <w:bCs/>
          <w:color w:val="000000"/>
          <w:sz w:val="28"/>
          <w:szCs w:val="28"/>
          <w:lang w:eastAsia="zh-CN"/>
        </w:rPr>
        <w:t>专业课笔试科目：</w:t>
      </w:r>
    </w:p>
    <w:p>
      <w:pPr>
        <w:spacing w:line="440" w:lineRule="exact"/>
        <w:ind w:firstLine="560" w:firstLineChars="200"/>
        <w:rPr>
          <w:rFonts w:hint="eastAsia" w:ascii="宋体" w:hAnsi="宋体"/>
          <w:color w:val="000000"/>
          <w:sz w:val="28"/>
          <w:szCs w:val="28"/>
          <w:lang w:eastAsia="zh-CN"/>
        </w:rPr>
      </w:pPr>
      <w:r>
        <w:rPr>
          <w:rFonts w:hint="eastAsia" w:ascii="宋体" w:hAnsi="宋体"/>
          <w:color w:val="000000"/>
          <w:sz w:val="28"/>
          <w:szCs w:val="28"/>
          <w:lang w:eastAsia="zh-CN"/>
        </w:rPr>
        <w:t>职业技术教育学</w:t>
      </w:r>
    </w:p>
    <w:p>
      <w:pPr>
        <w:spacing w:line="440" w:lineRule="exact"/>
        <w:ind w:firstLine="560" w:firstLineChars="200"/>
        <w:rPr>
          <w:rFonts w:hint="eastAsia" w:ascii="宋体" w:hAnsi="宋体"/>
          <w:color w:val="000000"/>
          <w:sz w:val="28"/>
          <w:szCs w:val="28"/>
          <w:lang w:eastAsia="zh-CN"/>
        </w:rPr>
      </w:pPr>
      <w:r>
        <w:rPr>
          <w:rFonts w:hint="eastAsia" w:ascii="宋体" w:hAnsi="宋体"/>
          <w:color w:val="000000"/>
          <w:sz w:val="28"/>
          <w:szCs w:val="28"/>
        </w:rPr>
        <w:t>复试笔试：</w:t>
      </w:r>
      <w:r>
        <w:rPr>
          <w:rFonts w:hint="eastAsia" w:ascii="宋体" w:hAnsi="宋体"/>
          <w:color w:val="000000"/>
          <w:sz w:val="28"/>
          <w:szCs w:val="28"/>
          <w:lang w:eastAsia="zh-CN"/>
        </w:rPr>
        <w:t>职业教育理论与实践</w:t>
      </w:r>
    </w:p>
    <w:p>
      <w:pPr>
        <w:spacing w:line="440" w:lineRule="exact"/>
        <w:rPr>
          <w:rFonts w:hint="eastAsia" w:ascii="宋体" w:hAnsi="宋体"/>
          <w:color w:val="000000"/>
          <w:sz w:val="28"/>
          <w:szCs w:val="28"/>
          <w:lang w:eastAsia="zh-CN"/>
        </w:rPr>
      </w:pPr>
    </w:p>
    <w:p>
      <w:pPr>
        <w:numPr>
          <w:ilvl w:val="0"/>
          <w:numId w:val="1"/>
        </w:numPr>
        <w:spacing w:line="440" w:lineRule="exact"/>
        <w:jc w:val="left"/>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复试名单</w:t>
      </w:r>
    </w:p>
    <w:tbl>
      <w:tblPr>
        <w:tblStyle w:val="3"/>
        <w:tblW w:w="7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2055"/>
        <w:gridCol w:w="1800"/>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考生编号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报考专业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蔡永冉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102933211808803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职业技术教育学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w:t>
            </w:r>
          </w:p>
        </w:tc>
      </w:tr>
    </w:tbl>
    <w:p>
      <w:pPr>
        <w:numPr>
          <w:ilvl w:val="0"/>
          <w:numId w:val="0"/>
        </w:numPr>
        <w:spacing w:line="440" w:lineRule="exact"/>
        <w:jc w:val="left"/>
        <w:rPr>
          <w:rFonts w:hint="default" w:ascii="宋体" w:hAnsi="宋体"/>
          <w:b/>
          <w:bCs/>
          <w:color w:val="000000"/>
          <w:sz w:val="28"/>
          <w:szCs w:val="28"/>
          <w:lang w:val="en-US" w:eastAsia="zh-CN"/>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ADEA"/>
    <w:multiLevelType w:val="singleLevel"/>
    <w:tmpl w:val="04BCAD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GJmYTdhYjVjMDg1OTVhYTE3ODQzNWZhOTk1MzgifQ=="/>
  </w:docVars>
  <w:rsids>
    <w:rsidRoot w:val="32DB6E99"/>
    <w:rsid w:val="002D72F1"/>
    <w:rsid w:val="004B48CF"/>
    <w:rsid w:val="006C06FF"/>
    <w:rsid w:val="007C717F"/>
    <w:rsid w:val="00E52F76"/>
    <w:rsid w:val="019F652F"/>
    <w:rsid w:val="02D958E4"/>
    <w:rsid w:val="03031491"/>
    <w:rsid w:val="03394EB3"/>
    <w:rsid w:val="036A3FA2"/>
    <w:rsid w:val="036F2FCB"/>
    <w:rsid w:val="04BC0CAD"/>
    <w:rsid w:val="04C12C9C"/>
    <w:rsid w:val="057B1FBB"/>
    <w:rsid w:val="0624009C"/>
    <w:rsid w:val="06AE7966"/>
    <w:rsid w:val="06E63795"/>
    <w:rsid w:val="0708351A"/>
    <w:rsid w:val="08123F24"/>
    <w:rsid w:val="085B3B1D"/>
    <w:rsid w:val="08A52FEB"/>
    <w:rsid w:val="08B830BF"/>
    <w:rsid w:val="09195543"/>
    <w:rsid w:val="09265ED9"/>
    <w:rsid w:val="0AF67B2D"/>
    <w:rsid w:val="0BF445CE"/>
    <w:rsid w:val="0C550884"/>
    <w:rsid w:val="0C566AD6"/>
    <w:rsid w:val="0D523741"/>
    <w:rsid w:val="0E1A2848"/>
    <w:rsid w:val="0E230F9A"/>
    <w:rsid w:val="0E395649"/>
    <w:rsid w:val="0E7804A2"/>
    <w:rsid w:val="0EA93835"/>
    <w:rsid w:val="0EF03D94"/>
    <w:rsid w:val="0FB95FF5"/>
    <w:rsid w:val="10157CED"/>
    <w:rsid w:val="10193ECA"/>
    <w:rsid w:val="10B4388F"/>
    <w:rsid w:val="11012F93"/>
    <w:rsid w:val="11666309"/>
    <w:rsid w:val="126805E3"/>
    <w:rsid w:val="127B7DF0"/>
    <w:rsid w:val="128B4FFF"/>
    <w:rsid w:val="12AD31C8"/>
    <w:rsid w:val="14242E0D"/>
    <w:rsid w:val="14327E28"/>
    <w:rsid w:val="153E27FD"/>
    <w:rsid w:val="160F7CF5"/>
    <w:rsid w:val="163C6D3C"/>
    <w:rsid w:val="168E50BE"/>
    <w:rsid w:val="1690387D"/>
    <w:rsid w:val="1735378C"/>
    <w:rsid w:val="180C0990"/>
    <w:rsid w:val="180E582C"/>
    <w:rsid w:val="1811244B"/>
    <w:rsid w:val="18661B52"/>
    <w:rsid w:val="19B7207B"/>
    <w:rsid w:val="1B8B6070"/>
    <w:rsid w:val="1CB332FA"/>
    <w:rsid w:val="1CDD5397"/>
    <w:rsid w:val="1CF2284B"/>
    <w:rsid w:val="1D0460DA"/>
    <w:rsid w:val="1D0B1216"/>
    <w:rsid w:val="1D552D8B"/>
    <w:rsid w:val="1D6B6159"/>
    <w:rsid w:val="1D7F7BBD"/>
    <w:rsid w:val="1D9B4C90"/>
    <w:rsid w:val="1E236DDE"/>
    <w:rsid w:val="1F06438B"/>
    <w:rsid w:val="1F0B1819"/>
    <w:rsid w:val="1F381476"/>
    <w:rsid w:val="1FF71F26"/>
    <w:rsid w:val="1FF73CD4"/>
    <w:rsid w:val="20580C17"/>
    <w:rsid w:val="20E34258"/>
    <w:rsid w:val="21AE0FDC"/>
    <w:rsid w:val="221C2118"/>
    <w:rsid w:val="23C860B3"/>
    <w:rsid w:val="23E34C9B"/>
    <w:rsid w:val="23E46C65"/>
    <w:rsid w:val="23E67AE2"/>
    <w:rsid w:val="242A28CA"/>
    <w:rsid w:val="24441BFF"/>
    <w:rsid w:val="24EC5DD1"/>
    <w:rsid w:val="24EE7D9B"/>
    <w:rsid w:val="250A6257"/>
    <w:rsid w:val="25902A33"/>
    <w:rsid w:val="25981AB5"/>
    <w:rsid w:val="26C223CD"/>
    <w:rsid w:val="273A72C8"/>
    <w:rsid w:val="27633323"/>
    <w:rsid w:val="27A26C1B"/>
    <w:rsid w:val="27C44DE4"/>
    <w:rsid w:val="292A511A"/>
    <w:rsid w:val="29AD36BA"/>
    <w:rsid w:val="29AE7AF9"/>
    <w:rsid w:val="29CE19AC"/>
    <w:rsid w:val="29EB48A9"/>
    <w:rsid w:val="2A405FD2"/>
    <w:rsid w:val="2ACA0963"/>
    <w:rsid w:val="2B0C0F7B"/>
    <w:rsid w:val="2BB1742D"/>
    <w:rsid w:val="2BBB474F"/>
    <w:rsid w:val="2BEE0681"/>
    <w:rsid w:val="2C45434C"/>
    <w:rsid w:val="2C974875"/>
    <w:rsid w:val="2CAD5E46"/>
    <w:rsid w:val="2DD37B2E"/>
    <w:rsid w:val="2DE94C01"/>
    <w:rsid w:val="2F244350"/>
    <w:rsid w:val="2F483B5F"/>
    <w:rsid w:val="2F560A17"/>
    <w:rsid w:val="2F954EBF"/>
    <w:rsid w:val="2F9652B7"/>
    <w:rsid w:val="2FBB3C29"/>
    <w:rsid w:val="2FCC2A87"/>
    <w:rsid w:val="304376ED"/>
    <w:rsid w:val="30B023A9"/>
    <w:rsid w:val="313F0972"/>
    <w:rsid w:val="31682C84"/>
    <w:rsid w:val="31D23D08"/>
    <w:rsid w:val="32531745"/>
    <w:rsid w:val="327E0852"/>
    <w:rsid w:val="32A33C26"/>
    <w:rsid w:val="32B22611"/>
    <w:rsid w:val="32DB6E99"/>
    <w:rsid w:val="33185FE3"/>
    <w:rsid w:val="339A4CA4"/>
    <w:rsid w:val="33EA3E24"/>
    <w:rsid w:val="34812399"/>
    <w:rsid w:val="34A5087D"/>
    <w:rsid w:val="350417E9"/>
    <w:rsid w:val="35284C04"/>
    <w:rsid w:val="35492DCC"/>
    <w:rsid w:val="35C06E2B"/>
    <w:rsid w:val="35D20537"/>
    <w:rsid w:val="37CB7ABB"/>
    <w:rsid w:val="37D171E9"/>
    <w:rsid w:val="39111020"/>
    <w:rsid w:val="398C1660"/>
    <w:rsid w:val="398C5949"/>
    <w:rsid w:val="39EF3F42"/>
    <w:rsid w:val="3A8F74D3"/>
    <w:rsid w:val="3AA34D2C"/>
    <w:rsid w:val="3B787F67"/>
    <w:rsid w:val="3B802E50"/>
    <w:rsid w:val="3C0D4B53"/>
    <w:rsid w:val="3DA00FD2"/>
    <w:rsid w:val="3E021D6A"/>
    <w:rsid w:val="3EDE79C6"/>
    <w:rsid w:val="40D806AB"/>
    <w:rsid w:val="416D5217"/>
    <w:rsid w:val="434E24C7"/>
    <w:rsid w:val="43820609"/>
    <w:rsid w:val="439C056B"/>
    <w:rsid w:val="43DC7F4F"/>
    <w:rsid w:val="44183734"/>
    <w:rsid w:val="44193CE6"/>
    <w:rsid w:val="4498417F"/>
    <w:rsid w:val="449F3439"/>
    <w:rsid w:val="44AD178D"/>
    <w:rsid w:val="44E67CEF"/>
    <w:rsid w:val="454B3FF6"/>
    <w:rsid w:val="459C77A2"/>
    <w:rsid w:val="45BD752F"/>
    <w:rsid w:val="45D61B06"/>
    <w:rsid w:val="45EA7CB3"/>
    <w:rsid w:val="46B67B95"/>
    <w:rsid w:val="46B81B60"/>
    <w:rsid w:val="47001FC9"/>
    <w:rsid w:val="470657DD"/>
    <w:rsid w:val="481A20FA"/>
    <w:rsid w:val="48E64F9C"/>
    <w:rsid w:val="48EF3585"/>
    <w:rsid w:val="4921579A"/>
    <w:rsid w:val="499F0DB5"/>
    <w:rsid w:val="49A7664B"/>
    <w:rsid w:val="49D7054F"/>
    <w:rsid w:val="4A804742"/>
    <w:rsid w:val="4B005883"/>
    <w:rsid w:val="4C231829"/>
    <w:rsid w:val="4C303F46"/>
    <w:rsid w:val="4D3A71AE"/>
    <w:rsid w:val="4D6C0FAE"/>
    <w:rsid w:val="4DCB3F26"/>
    <w:rsid w:val="4DE218F6"/>
    <w:rsid w:val="4E0B4C6B"/>
    <w:rsid w:val="4E6D5042"/>
    <w:rsid w:val="4E7445BE"/>
    <w:rsid w:val="4F2F30CB"/>
    <w:rsid w:val="4FF754A7"/>
    <w:rsid w:val="50125E3D"/>
    <w:rsid w:val="510D4856"/>
    <w:rsid w:val="5180327A"/>
    <w:rsid w:val="51C969CF"/>
    <w:rsid w:val="524369A6"/>
    <w:rsid w:val="52E8557B"/>
    <w:rsid w:val="53285977"/>
    <w:rsid w:val="53BA35CC"/>
    <w:rsid w:val="53E126F6"/>
    <w:rsid w:val="568073E5"/>
    <w:rsid w:val="56B44282"/>
    <w:rsid w:val="580F7106"/>
    <w:rsid w:val="58DE7204"/>
    <w:rsid w:val="591470C9"/>
    <w:rsid w:val="59944FA9"/>
    <w:rsid w:val="5A44753A"/>
    <w:rsid w:val="5A70032F"/>
    <w:rsid w:val="5AAB1367"/>
    <w:rsid w:val="5B3A26EB"/>
    <w:rsid w:val="5BE963CF"/>
    <w:rsid w:val="5CD821BC"/>
    <w:rsid w:val="5CE43DF0"/>
    <w:rsid w:val="5D63417B"/>
    <w:rsid w:val="5D7666DC"/>
    <w:rsid w:val="5D996B89"/>
    <w:rsid w:val="5DED1C97"/>
    <w:rsid w:val="5EFB5F2F"/>
    <w:rsid w:val="5F2F6E79"/>
    <w:rsid w:val="5FA10F8B"/>
    <w:rsid w:val="604A517F"/>
    <w:rsid w:val="60EE6452"/>
    <w:rsid w:val="61DC016A"/>
    <w:rsid w:val="62577A05"/>
    <w:rsid w:val="626A529E"/>
    <w:rsid w:val="62E51CE8"/>
    <w:rsid w:val="64715A0E"/>
    <w:rsid w:val="648D1ADE"/>
    <w:rsid w:val="650224CC"/>
    <w:rsid w:val="651F674A"/>
    <w:rsid w:val="66715EE1"/>
    <w:rsid w:val="66A42168"/>
    <w:rsid w:val="66B817D9"/>
    <w:rsid w:val="66FC2F4B"/>
    <w:rsid w:val="675860D5"/>
    <w:rsid w:val="68283CB1"/>
    <w:rsid w:val="68ED6FEF"/>
    <w:rsid w:val="69B95123"/>
    <w:rsid w:val="69F265B9"/>
    <w:rsid w:val="6A152520"/>
    <w:rsid w:val="6C127910"/>
    <w:rsid w:val="6C200B02"/>
    <w:rsid w:val="6CB00A5F"/>
    <w:rsid w:val="6CEB19B1"/>
    <w:rsid w:val="6CFA617E"/>
    <w:rsid w:val="6D48513C"/>
    <w:rsid w:val="6D4B4B13"/>
    <w:rsid w:val="6D602485"/>
    <w:rsid w:val="6D6A32DA"/>
    <w:rsid w:val="6DB15765"/>
    <w:rsid w:val="6EE82732"/>
    <w:rsid w:val="6F8C57B4"/>
    <w:rsid w:val="6FD66A2F"/>
    <w:rsid w:val="70156568"/>
    <w:rsid w:val="70274CFC"/>
    <w:rsid w:val="70F73101"/>
    <w:rsid w:val="71233EF6"/>
    <w:rsid w:val="71AA2CF2"/>
    <w:rsid w:val="71F63220"/>
    <w:rsid w:val="727D7636"/>
    <w:rsid w:val="72895FDA"/>
    <w:rsid w:val="73727F0B"/>
    <w:rsid w:val="73762074"/>
    <w:rsid w:val="73B54BAD"/>
    <w:rsid w:val="73BE3A62"/>
    <w:rsid w:val="74F11C15"/>
    <w:rsid w:val="75383CE8"/>
    <w:rsid w:val="757F5F8E"/>
    <w:rsid w:val="75A90742"/>
    <w:rsid w:val="763F1AD3"/>
    <w:rsid w:val="7646449D"/>
    <w:rsid w:val="770B6CCF"/>
    <w:rsid w:val="7723408E"/>
    <w:rsid w:val="78445901"/>
    <w:rsid w:val="78CF4963"/>
    <w:rsid w:val="78D87374"/>
    <w:rsid w:val="78F65A4C"/>
    <w:rsid w:val="79CD2C51"/>
    <w:rsid w:val="7A5B5C9A"/>
    <w:rsid w:val="7C042B76"/>
    <w:rsid w:val="7C0E376A"/>
    <w:rsid w:val="7CAF663E"/>
    <w:rsid w:val="7E1F5A45"/>
    <w:rsid w:val="7EA9753F"/>
    <w:rsid w:val="7EAF501B"/>
    <w:rsid w:val="7EE12CFA"/>
    <w:rsid w:val="7F1A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906</Words>
  <Characters>1109</Characters>
  <Lines>0</Lines>
  <Paragraphs>0</Paragraphs>
  <TotalTime>35</TotalTime>
  <ScaleCrop>false</ScaleCrop>
  <LinksUpToDate>false</LinksUpToDate>
  <CharactersWithSpaces>1113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2023-03-23T09:53:00Z</dcterms:created>
  <dc:creator>Administrator</dc:creator>
  <cp:lastModifiedBy>小亭子</cp:lastModifiedBy>
  <dcterms:modified xsi:type="dcterms:W3CDTF">2023-04-11T03:01:51Z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AD135E51590E480BAC6AB6F5DA750F90_13</vt:lpwstr>
  </property>
</Properties>
</file>