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D96B2" w14:textId="25696CA8" w:rsidR="007C4E7A" w:rsidRDefault="00000000">
      <w:pPr>
        <w:pStyle w:val="1"/>
        <w:widowControl/>
        <w:spacing w:beforeAutospacing="0" w:afterAutospacing="0" w:line="17" w:lineRule="atLeast"/>
        <w:jc w:val="center"/>
        <w:rPr>
          <w:rFonts w:ascii="仿宋_GB2312" w:eastAsia="仿宋_GB2312" w:hAnsi="仿宋_GB2312" w:cs="仿宋_GB2312" w:hint="eastAsia"/>
          <w:color w:val="494949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494949"/>
          <w:sz w:val="30"/>
          <w:szCs w:val="30"/>
          <w:shd w:val="clear" w:color="auto" w:fill="FFFFFF"/>
        </w:rPr>
        <w:t>江西科技师范大学</w:t>
      </w:r>
      <w:r>
        <w:rPr>
          <w:rFonts w:ascii="仿宋_GB2312" w:eastAsia="仿宋_GB2312" w:hAnsi="仿宋_GB2312" w:cs="仿宋_GB2312"/>
          <w:color w:val="494949"/>
          <w:sz w:val="30"/>
          <w:szCs w:val="30"/>
          <w:shd w:val="clear" w:color="auto" w:fill="FFFFFF"/>
        </w:rPr>
        <w:t>20</w:t>
      </w:r>
      <w:r w:rsidR="00632609">
        <w:rPr>
          <w:rFonts w:ascii="仿宋_GB2312" w:eastAsia="仿宋_GB2312" w:hAnsi="仿宋_GB2312" w:cs="仿宋_GB2312"/>
          <w:color w:val="494949"/>
          <w:sz w:val="30"/>
          <w:szCs w:val="30"/>
          <w:shd w:val="clear" w:color="auto" w:fill="FFFFFF"/>
        </w:rPr>
        <w:t>2</w:t>
      </w:r>
      <w:r w:rsidR="008F0C6B">
        <w:rPr>
          <w:rFonts w:ascii="仿宋_GB2312" w:eastAsia="仿宋_GB2312" w:hAnsi="仿宋_GB2312" w:cs="仿宋_GB2312" w:hint="eastAsia"/>
          <w:color w:val="494949"/>
          <w:sz w:val="30"/>
          <w:szCs w:val="30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color w:val="494949"/>
          <w:sz w:val="30"/>
          <w:szCs w:val="30"/>
          <w:shd w:val="clear" w:color="auto" w:fill="FFFFFF"/>
        </w:rPr>
        <w:t>年教育学综合初试考试大纲</w:t>
      </w:r>
    </w:p>
    <w:p w14:paraId="7F0B0C84" w14:textId="32380168" w:rsidR="007C4E7A" w:rsidRDefault="00000000">
      <w:pPr>
        <w:spacing w:line="360" w:lineRule="auto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sz w:val="32"/>
        </w:rPr>
        <w:t>学院代码：002</w:t>
      </w:r>
    </w:p>
    <w:p w14:paraId="65EC2CB2" w14:textId="77777777" w:rsidR="007C4E7A" w:rsidRDefault="00000000">
      <w:pPr>
        <w:spacing w:line="360" w:lineRule="auto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sz w:val="32"/>
        </w:rPr>
        <w:t>学院名称：教育学部</w:t>
      </w:r>
    </w:p>
    <w:p w14:paraId="307B9589" w14:textId="29BBA903" w:rsidR="007C4E7A" w:rsidRDefault="00000000">
      <w:pPr>
        <w:spacing w:line="360" w:lineRule="auto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sz w:val="32"/>
        </w:rPr>
        <w:t>专业代码及专业名称：040102课程与教学论、040105学前教育学、040106高等教育学、040107成人教育学、040108职业技术教育学</w:t>
      </w:r>
      <w:r w:rsidR="00B70E95">
        <w:rPr>
          <w:rFonts w:ascii="楷体" w:eastAsia="楷体" w:hAnsi="楷体" w:hint="eastAsia"/>
          <w:sz w:val="32"/>
        </w:rPr>
        <w:t>、</w:t>
      </w:r>
      <w:r w:rsidR="00B70E95" w:rsidRPr="00B70E95">
        <w:rPr>
          <w:rFonts w:ascii="楷体" w:eastAsia="楷体" w:hAnsi="楷体" w:hint="eastAsia"/>
          <w:sz w:val="32"/>
        </w:rPr>
        <w:t>0401Z2教育经济学</w:t>
      </w:r>
      <w:r w:rsidR="006811E2">
        <w:rPr>
          <w:rFonts w:ascii="楷体" w:eastAsia="楷体" w:hAnsi="楷体" w:hint="eastAsia"/>
          <w:sz w:val="32"/>
        </w:rPr>
        <w:t>、</w:t>
      </w:r>
      <w:r w:rsidR="006811E2" w:rsidRPr="00B70E95">
        <w:rPr>
          <w:rFonts w:ascii="楷体" w:eastAsia="楷体" w:hAnsi="楷体" w:hint="eastAsia"/>
          <w:sz w:val="32"/>
        </w:rPr>
        <w:t>0401Z</w:t>
      </w:r>
      <w:r w:rsidR="006811E2">
        <w:rPr>
          <w:rFonts w:ascii="楷体" w:eastAsia="楷体" w:hAnsi="楷体" w:hint="eastAsia"/>
          <w:sz w:val="32"/>
        </w:rPr>
        <w:t>3</w:t>
      </w:r>
      <w:r w:rsidR="006811E2" w:rsidRPr="006811E2">
        <w:rPr>
          <w:rFonts w:ascii="楷体" w:eastAsia="楷体" w:hAnsi="楷体" w:hint="eastAsia"/>
          <w:sz w:val="32"/>
        </w:rPr>
        <w:t>职业教育与产业融合</w:t>
      </w:r>
    </w:p>
    <w:p w14:paraId="10247FB1" w14:textId="77777777" w:rsidR="007C4E7A" w:rsidRDefault="00000000">
      <w:pPr>
        <w:spacing w:line="360" w:lineRule="auto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sz w:val="32"/>
        </w:rPr>
        <w:t>考试科目名称：教育学基础综合(630)</w:t>
      </w:r>
    </w:p>
    <w:p w14:paraId="63435163" w14:textId="77777777" w:rsidR="007C4E7A" w:rsidRDefault="00000000">
      <w:pPr>
        <w:spacing w:line="360" w:lineRule="auto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sz w:val="32"/>
        </w:rPr>
        <w:t>参考书目及考试大纲：</w:t>
      </w:r>
    </w:p>
    <w:p w14:paraId="289623A0" w14:textId="77777777" w:rsidR="007C4E7A" w:rsidRDefault="00000000">
      <w:pPr>
        <w:spacing w:line="360" w:lineRule="auto"/>
        <w:rPr>
          <w:rFonts w:ascii="宋体" w:hAnsi="宋体" w:hint="eastAsia"/>
          <w:b/>
          <w:kern w:val="0"/>
          <w:sz w:val="32"/>
          <w:szCs w:val="32"/>
          <w:lang w:bidi="hi-IN"/>
        </w:rPr>
      </w:pPr>
      <w:r>
        <w:rPr>
          <w:rFonts w:ascii="宋体" w:hAnsi="宋体" w:hint="eastAsia"/>
          <w:sz w:val="32"/>
          <w:szCs w:val="32"/>
        </w:rPr>
        <w:t>一</w:t>
      </w:r>
      <w:r>
        <w:rPr>
          <w:rFonts w:ascii="宋体" w:hAnsi="宋体" w:hint="eastAsia"/>
          <w:b/>
          <w:kern w:val="0"/>
          <w:sz w:val="32"/>
          <w:szCs w:val="32"/>
          <w:lang w:bidi="hi-IN"/>
        </w:rPr>
        <w:t>、主要参考书目</w:t>
      </w:r>
    </w:p>
    <w:p w14:paraId="22E170BE" w14:textId="77777777" w:rsidR="007C4E7A" w:rsidRDefault="00000000">
      <w:pPr>
        <w:widowControl/>
        <w:shd w:val="clear" w:color="auto" w:fill="FFFFFF"/>
        <w:spacing w:before="150" w:after="195"/>
        <w:jc w:val="left"/>
        <w:rPr>
          <w:rFonts w:ascii="Times New Roman" w:eastAsia="楷体" w:hAnsi="Times New Roman"/>
          <w:color w:val="000000"/>
          <w:sz w:val="32"/>
          <w:szCs w:val="22"/>
        </w:rPr>
      </w:pPr>
      <w:r>
        <w:rPr>
          <w:rFonts w:ascii="Times New Roman" w:eastAsia="楷体" w:hAnsi="Times New Roman" w:hint="eastAsia"/>
          <w:color w:val="000000"/>
          <w:sz w:val="32"/>
          <w:szCs w:val="22"/>
        </w:rPr>
        <w:t>1.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全国十二所重点师范大学联合编写《教育学基础》；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2.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《中国教育史》，</w:t>
      </w:r>
      <w:proofErr w:type="gramStart"/>
      <w:r>
        <w:rPr>
          <w:rFonts w:ascii="Times New Roman" w:eastAsia="楷体" w:hAnsi="Times New Roman" w:hint="eastAsia"/>
          <w:color w:val="000000"/>
          <w:sz w:val="32"/>
          <w:szCs w:val="22"/>
        </w:rPr>
        <w:t>孙培青</w:t>
      </w:r>
      <w:proofErr w:type="gramEnd"/>
      <w:r>
        <w:rPr>
          <w:rFonts w:ascii="Times New Roman" w:eastAsia="楷体" w:hAnsi="Times New Roman" w:hint="eastAsia"/>
          <w:color w:val="000000"/>
          <w:sz w:val="32"/>
          <w:szCs w:val="22"/>
        </w:rPr>
        <w:t>；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3.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《西方教育思想史》，张斌贤；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4.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《教育研究方法导论》，裴娣娜。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5.</w:t>
      </w:r>
      <w:r>
        <w:rPr>
          <w:rFonts w:ascii="Times New Roman" w:eastAsia="楷体" w:hAnsi="Times New Roman" w:hint="eastAsia"/>
          <w:color w:val="000000"/>
          <w:sz w:val="32"/>
          <w:szCs w:val="22"/>
        </w:rPr>
        <w:t>《当代教育心理学》，陈琦、刘儒德。</w:t>
      </w:r>
    </w:p>
    <w:p w14:paraId="3DAEE4AB" w14:textId="77777777" w:rsidR="007C4E7A" w:rsidRDefault="00000000">
      <w:pPr>
        <w:pStyle w:val="a3"/>
        <w:widowControl/>
        <w:shd w:val="clear" w:color="auto" w:fill="FFFFFE"/>
        <w:spacing w:beforeAutospacing="0" w:after="100" w:afterAutospacing="0"/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一、考查总目标</w:t>
      </w:r>
    </w:p>
    <w:p w14:paraId="79873E12" w14:textId="77777777" w:rsidR="007C4E7A" w:rsidRDefault="00000000">
      <w:pPr>
        <w:pStyle w:val="a3"/>
        <w:widowControl/>
        <w:shd w:val="clear" w:color="auto" w:fill="FFFFFE"/>
        <w:spacing w:beforeAutospacing="0" w:after="100" w:afterAutospacing="0"/>
        <w:rPr>
          <w:rFonts w:ascii="仿宋_GB2312" w:eastAsia="仿宋_GB2312" w:hAnsi="仿宋_GB2312" w:cs="仿宋_GB2312" w:hint="eastAsia"/>
          <w:color w:val="11111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4"/>
          <w:szCs w:val="14"/>
          <w:shd w:val="clear" w:color="auto" w:fill="FFFFFE"/>
        </w:rPr>
        <w:t xml:space="preserve">    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 教育学综合考试涵盖教育学原理、中外教育史、教育心理学和教育研究方法等学科基础课程。要求考生系统掌握上述教育学学科的基本理论、基本知识和基本方法，了解这些学科研究的最新进展，能够运用相关理论和方法分析、判断和解决教育理论问题和实际问题。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二、试卷满分及考试时间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本试卷满分为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300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分，考试时间为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180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分钟。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三、答题方式</w:t>
      </w:r>
      <w:r>
        <w:rPr>
          <w:rFonts w:ascii="仿宋_GB2312" w:eastAsia="仿宋_GB2312" w:hAnsi="仿宋_GB2312" w:cs="仿宋_GB2312"/>
          <w:b/>
          <w:bCs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答题方式为闭卷、笔试。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四、试卷内容结构（具体分值会根据情况适度调整）</w:t>
      </w:r>
      <w:r>
        <w:rPr>
          <w:rFonts w:ascii="仿宋_GB2312" w:eastAsia="仿宋_GB2312" w:hAnsi="仿宋_GB2312" w:cs="仿宋_GB2312"/>
          <w:b/>
          <w:bCs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各部分内容所占分值为：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教育学原理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100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中外教育史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100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教育心理学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约50分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教育研究方法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约5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lastRenderedPageBreak/>
        <w:t>五、试卷题型结构</w:t>
      </w:r>
      <w:r>
        <w:rPr>
          <w:rFonts w:ascii="仿宋_GB2312" w:eastAsia="仿宋_GB2312" w:hAnsi="仿宋_GB2312" w:cs="仿宋_GB2312"/>
          <w:b/>
          <w:bCs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名词解释、简答题、论述题、辨析题、案例题、材料题等。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</w:p>
    <w:p w14:paraId="54654375" w14:textId="77777777" w:rsidR="007C4E7A" w:rsidRDefault="00000000">
      <w:pPr>
        <w:pStyle w:val="a3"/>
        <w:widowControl/>
        <w:shd w:val="clear" w:color="auto" w:fill="FFFFFE"/>
        <w:spacing w:beforeAutospacing="0" w:after="100" w:afterAutospacing="0"/>
        <w:rPr>
          <w:rFonts w:ascii="仿宋_GB2312" w:eastAsia="仿宋_GB2312" w:hAnsi="仿宋_GB2312" w:cs="仿宋_GB2312" w:hint="eastAsia"/>
          <w:color w:val="111111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*考查内容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</w:p>
    <w:p w14:paraId="4BD9B05A" w14:textId="77777777" w:rsidR="007C4E7A" w:rsidRDefault="00000000">
      <w:pPr>
        <w:pStyle w:val="a3"/>
        <w:widowControl/>
        <w:shd w:val="clear" w:color="auto" w:fill="FFFFFE"/>
        <w:spacing w:beforeAutospacing="0" w:after="100" w:afterAutospacing="0"/>
        <w:rPr>
          <w:rFonts w:ascii="仿宋_GB2312" w:eastAsia="仿宋_GB2312" w:hAnsi="仿宋_GB2312" w:cs="仿宋_GB2312" w:hint="eastAsia"/>
          <w:color w:val="111111"/>
        </w:rPr>
      </w:pP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教育学原理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【考查目标】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．准确识记教育学的基础知识。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．正确理解教育学的基本概念和基本理论。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．能够运用教育学的基本理论分析教育理论与实践问题。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一、教育学概述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（一）教育学的研究对象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（二）教育学的研究任务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（三）教育学的产生与发展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．教育学的萌芽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．独立形态教育学的产生与发展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世纪以来教育学的发展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二、教育及其产生与发展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．“教育”定义的类型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．教育概念的内涵和外延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（二）教育的结构与功能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．教育的结构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教育活动的结构；教育系统的结构。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个体发展功能与社会发展功能；正向功能与负向功能；显性功能与隐性功能。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（三）我国关于教育本质问题的主要观点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教育是上层建筑；教育是生产力；教育具有上层建筑和生产力的双重属性；教育是一种综合性的社会实践活动；教育是促进个体社会化的过程；教育是培养人的社会活动。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（四）关于教育起源的主要观点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．生物起源说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．心理起源说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．劳动起源说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．古代教育的特征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．近代教育的特征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．现代教育的特征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三、教育与社会发展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（一）关于教育与社会关系的主要理论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教育独立论；教育万能论；人力资本论；筛选假设理论；劳动力市场理论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（二）教育的社会制约性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．生产力对教育发展的影响和制约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．政治经济制度对教育发展的影响和制约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．文化对教育发展的影响和制约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．科学技术对教育发展的影响和制约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．人口对教育发展的影响和制约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（三）教育的社会功能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l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．教育的经济功能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．教育的政治功能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．教育的文化功能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．教育的科技功能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．教育的人口功能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（四）当代社会发展对教育的需求与挑战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现代化与教育变革；全球化与教育变革；知识经济与教育变革；信息社会与教育变革；多元文化与教育变革。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四、教育与人的发展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）人的身心发展特点及其对教育的制约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．人的身心发展的主要特点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发展的顺序性；发展的阶段性；发展的差异性；发展的不平衡性。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．人的身心发展特点对教育的制约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人的身心发展的主要影响因素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l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．关于影响人的身心发展因素的主要观点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单因素论与多因素论；内发论与外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铄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论；内因与外因交互作用论。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．遗传素质及其在人的身心发展中的作用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．环境及其在人的身心发展中的作用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（三）学校教育在人的身心发展中的作用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．个体个性化与个体社会化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．学校教育在人的身心发展中的主导作用及有效发挥的条件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五、教育目的与培养目标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（一）教育目的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l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．教育目的的概念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教育目的的定义；教育目的与教育方针的关系。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．关于教育目的的主要理论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个人本位论，社会本位论；内在目的论，外在目的论；教育准备生活说，教育适应生活说；马克思主义关于人的全面发展学说。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．教育目的确立的依据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．我国的教育目的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1949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年以来各个时期的教育目的；我国教育目的的精神实质。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．全面发展教育的构成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全面发展教育的组成部分：全面发展教育各组成部分之间的关系。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（二）培养目标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．培养目标的概念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培养目标的定义；培养目标与教育目的的关系。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．我国中小学培养目标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六、教育制度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）教育制度的概念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（二）学校教育制度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．学制的概念与要素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．学制确立的依据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．各级学校系统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．各类学校系统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1949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年以来我国的学制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1951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年的学制；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1958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年的学制改革；改革开放以来的学制改革。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（三）现代教育制度改革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．义务教育年限的延长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．普通教育与职业教育的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综合化</w:t>
      </w:r>
      <w:proofErr w:type="gramEnd"/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．高等教育的大众化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．终身教育体系的建构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七、课程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（一）课程与课程理论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课程的定义；课程与教学的关系。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．课程理论及主要流派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知识中心课程理论；社会中心课程理论；学习者中心课程理论。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（二）课程类型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学科课程与活动课程：综合课程与分科课程：必修课程与选修课程。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（三）课程编制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．泰勒原理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．课程计划、课程标准与教材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．课程日标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课程目标的概念；课程目标的来源；课程目标与培养目标、教学目标的关系：布鲁姆教育目标分类学。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．课程的范围与结构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．课程实施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课程实施的取向；影响课程实施的因素。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．课程评价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课程评价的含义；课程评价的模式与功能；课程评价的主要范围。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（四）课程改革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．影响课程改革的主要因素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政治因素；经济囚素；文化因素；科技革新；学生发展。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60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年代以来国外的主要课程改革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．当前我国基础教育课程改革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八、教学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（一）教学概述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l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教学的定义；教学与教育、智育、上课的区别与联系。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．教学的主要作用与任务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（二）教学理论及主要流派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．教学理论概述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学习理论及其与教学理论的关系；教学理论与课程理论的关系；教学理论的形成与发展。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．当代主要教学理论流派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行为主义教学理论；认知主义教学理论；人本主义教学理论。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（三）教学过程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．关于教学过程本质的主要观点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．教学过程中应处理好的几种关系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间接经验与直接经验的关系；掌握知识与培养思想品德的关系；掌握知识与提高能力的关系；智力因素与非智力因素的关系；教师主导作用与学生主体作用的关系。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．教学设计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教学设计的概念；教学设计的过程与方法；教学设计的模式。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（四）教学模式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．教学模式概述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教学模式的概念；教学模式的特点；教学模式的结构。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．当代国外主要教学模式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程序教学模式；发现教学模式；掌握学习教学模式；暗示教学模式；范例教学模式；非指导性教学模式。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．当代我国主要教学模式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（五）教学原则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．教学原则的概念及确立依据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．中小学教学的基本原则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直观性原则；启发性原则；系统性原则；巩固性原则；量力性原则；思想性和科学性统一的原则；理论联系实际原则；因材施教原则。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（六）教学组织形式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．教学组织形式的历史发展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．班级授课制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．教学组织形式的改革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（七）中小学常用的教学方法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讲授法；谈话法；讨论法；实验法；实习作业法；演示法；练习法；参观法：自学辅导法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（八）教学工作的基本环节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备课；上课；作业的布置与批改；课外辅导；学业考评。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（九）教学评价及其改革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．教学评价的含义及其功能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．诊断性评价、形成性评价和终结性评价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．学业成就评价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．教学评价的改革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九、德育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（一）德育概述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．德育概念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．德育任务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（二）我国学校德育的基本内容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．道德教育、思想教育、政治教育和法制教育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．《小学德育纲要》与《中学德育大纲》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（三）德育过程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．德育过程的要素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．德育过程的规律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（四）德育原则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集体教育与个别教育相结合；知行统一；正面引导与纪律约束相结合；发挥积极因素与克服消极因素相结合；严格要求与尊重信任相结合；照顾年龄特点与照顾个别特点相结合；教育影响的一致性；教育影响的连续性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（五）德育方法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说服教育；情感陶冶；实践锻炼；自我教育；榜样示范；品德评价。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（六）德育途径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直接的道德教学；间接的道德教育。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（七）德育模式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道德认知发展模式；体谅模式；价值澄清模式；社会学习模式；集体教育模式。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十、教师与学生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．教师的概念与类别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．教师职业的产生与发展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．教师的地位与作用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．教师劳动的特点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．教师的专业素养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．教师专业发展的内涵与途径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7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．教师的权利与义务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（二）学生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．学生及学生观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．学生群体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正式群体与非正式群体；学生群体的作用。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．学生的权利和义务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（三）师生关系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．师生关系的特点与类型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学生中心论；教师中心论。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．良好师生关系的建立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良好师生关系的标准；建立良好师生关系的途径与方法。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中外教育史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【考查目标】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．系统掌握中外教育史的基本知识，了解教育思想演变、教育制度发展、教育实施进程的基本线索，特别是主要教育家的教育思想、重要的教育制度、重大的教育事件。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．准确理解有关中外教育史的基本文献，特别是其中的代表性材料。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．正确运用辩证唯物主义和历史唯物主义的观点分析、评价中外教育史实，总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结经验与教训，为现实的教育改革与发展提供理论启示。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、中国古代教育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（一）官学制度的建立与“六艺”教育的形成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．学校萌芽的传说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．西周的教育制度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“学在官府”；大学与小学：国学与乡学；家庭教育。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．“六艺”教育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（二）私人讲学的兴起与传统教育思想的奠基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．私人讲学的兴起与诸子百家私学的发展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．齐国的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稷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下学宫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．孔丘的教育实践与教育思想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创办私学与编订“六经”；“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庶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、富、教”、“性相近也，习相远也”与教育作用和地位；“有教无类”与教育对象；“学而优则仕”与教育目的；教学内容；教学方法：因材施教、启发诱导、学思行并重；道德教育；论教师；历史影响。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．孟轲的教育思想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思孟学派；“性善论”与教育作用；“明人伦”与教育目的；“大丈夫”的人格理想；“深造自得”的教学思想。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．荀况的教育思想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荀况与“六经”的传授；“性恶论”与教育作用；以“大儒”为培养目标；以儒经为教学内容；“闻见知行”结合的学习过程与方法；论教师。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．墨家的教育思想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“农与工肆之人”的代表；“素丝说”与教育作用；以“兼士”为培养目标；以科技和思维训练为特色的教育内容；主动、创造的教育方法。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7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．道家的教育思想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“法自然”与教育作用；“逍遥”的人格理想；提倡怀疑的学习方法。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8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．法家的教育实践与思想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“人性利己说”与教育作用；禁诗书与“以法为教”；禁私学与“以吏为师”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9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．战国后期的教育论著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《大学》；《中庸》；《学记》；《乐记》。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（三）儒学独尊与读经做官教育模式的初步形成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．“独尊儒术”文教政策的确立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．太学、郡国学与鸿都门学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．察举制度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．董仲舒的教育实践与教育思想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《对贤良策》与三大文教政策；论人性与教育作用；论道德教育。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．王充的教育实践与教育思想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对谶纬神学的批判；关于教育作用与培养目标；论学习。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（四）封建国家教育体制的完善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．魏晋南北朝官学的变革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西晋的国子学；南朝宋的“四馆”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与总明观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．隋唐时期教育体系的完备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文教政策的探索与稳定；政府教育管理机构和体制的确立；中央和地方官学体系的完备；私学发展；学校教育发展的特点。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．科举制度的建立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科举制度的萌芽与确立；科举考试的程序、科目与方法：科举制度与学校教育的关系；科举制度的影响。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．颜之推的教育思想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颜之推与《颜氏家训》；论士大夫教育；论家庭教育。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．韩愈的教育思想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“性三品”说与教育作用；关于人才培养和选拔的思想；论尊师重道。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（五）理学教育思想和学校的改革与发展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．科举制度的演变与官学的改革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科举制度的演变；学校沦为科举附庸；宋代“兴文教”政策；北宋三次兴学与“三舍法”；“苏湖教法”；积分法；“六等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黜陟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法”；“监生历事”；社学。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．书院的发展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书院的产生与发展；《白鹿洞书院揭示》与书院教育宗旨；东林书院与书院讲会；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诂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经精舍、学海堂与书院学术研究；书院教育的特点。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．私塾与蒙学教材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私塾的发展与种类；蒙学教材的发展、种类和特点。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．朱熹的教育思想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朱熹与《四书章句集注》；“存天理，灭人欲”与教育作用；论“大学”和“小学”教育；“朱子读书法”。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．王守仁的教育思想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“致良知”与教育作用；“随人分限所及”的教育原则；论教学；论儿童教育。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（六）理学教育思想的批判与反思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．理学教育思想的批判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．黄宗羲的“公其非是于学校”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．颜元的教育思想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颜元与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漳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南书院；“实德实才”的培养目标；“六斋”与“实学”的教育内容；“习行”的教学方法。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二、中国近代教育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（一）近代教育的起步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．教会学校在中国的举办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．洋务学堂的兴办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洋务学堂的举办、类别和特点；京师同文馆；福建船政学堂。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．留学教育的起步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幼童留美；派遣留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欧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．“中体西用”思想与张之洞的《劝学篇》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“中体西用”思想的形成和发展；张之洞与《劝学篇》；“中体西用”的历史作用和局限。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（二）近代教育体系的建立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．维新派的教育实践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兴办学堂；兴办学会与发行报刊。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．“百日维新”中的教育改革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创办京师大学堂；改革科举制度。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．康有为的教育思想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维新运动中的教育改革主张；《大同书》中的教育理想。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．梁启超的教育思想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“开民智”、“伸民权”与教育作用；培养“新民”的教育目的；论学制：论师范教育、女子教育和儿童教育。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．严复的教育思想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“鼓民力”、“开民智”、“新民德”的“三育论”；“体用一致”的文化教育观。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．清末新政时期的教育改革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“壬寅学制”和“癸卯学制”的颁布；废科举，兴学堂；建立教育行政体制：确定教育宗旨。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7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．清末的留学教育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留日教育；“庚款兴学”与留美教育。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（三）近代教育体制的变革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．民国初年的教育改革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制定教育方针；颁布学制；颁布课程标准。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．蔡元培的教育思想与实践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“五育并举”的教育方针；改革北京大学的教育实践；教育独立思想。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．新文化运动时期和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年代的教育思潮与教育改革运动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平民教育思潮；工读主义教育思潮；职业教育思潮；实用主义教育思潮；勤工俭学运动；科学教育思潮；国家主义教育思潮；学校教学改革与实验。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．教会教育的扩张与收回教育权运动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1922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年“新学制”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七项标准；学制体系与特点。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三、中国现代教育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）南京国民政府的教育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．教育宗旨与教育方针的变迁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党化教育；“三民主义”教育宗旨；“战时须作平时看”的教育方针。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．教育制度改革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大学院和大学区制的试行；“戊辰学制”的颁行。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．学校教育发展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初等教育；中等教育；高等教育；抗日战争时期的学校西迁。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．学校教育的管理措施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训育制度；中小学校的童子军训练；高中以上学生的军训；中学毕业会考。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（二）中国共产党领导下的革命根据地教育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．新民主主义教育方针的形成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苏维埃文化教育总方针；抗日战争时期中国共产党的教育方针政策；“民族的、科学的、大众的”文化教育方针。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，干部教育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干部在职培训；干部学校教育；“抗大”。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．群众教育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．普通教育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根据地的小学教育；解放区中小学教育的正规化；解放区高等教育的整顿与建设。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．革命根据地教育的基本经验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（三）现代教育家的教育理论与实践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．杨贤江与马克思主义教育理论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论教育本质；“全人生指导”与青年教育。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．黄炎培的职业教育思想与实践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职业教育的探索；职业教育思想体系。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．晏阳初的乡村教育实验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“四大教育”与“三大方式”；“化农民”与“农民化”。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．梁漱溟的乡村教育建设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乡村建设和乡村教育理论；乡村教育的实施。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．陈鹤琴的“活教育”探索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儿童教育和“活教育”实验；“活教育”思想体系。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．陶行知的“生活教育”思想与实践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“生活教育”实践：晓庄学校；山海工学团；“小先生制”；育才学校；“生活教育”理论体系。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四、外国古代教育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（一）东方文明古国的教育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．巴比伦的教育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巴比伦的学校：巴比伦学校的教学内容与方法。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．古代埃及的教育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古代埃及的学校；古代埃及学校教育的内容与方法。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．古代印度的教育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婆罗门教育；佛教教育。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．古代东方文明古国教育发展的特点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（二）古希腊教育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．古风时代的教育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斯巴达教育；雅典教育。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．古典时代的教育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“智者派”的教育活动与教育贡献。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．希腊化时期的教育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．苏格拉底的教育思想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教育目的论；德育论；智育论；“苏格拉底方法”。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．柏拉图的教育思想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“学习即回忆”；《理想国》中的教育观。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．亚里士多德的教育思想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灵魂论与教育；教育作用论。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（三）古罗马教育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．共和时期的罗马教育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．帝国时期的罗马教育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．古罗马的教育思想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西塞罗的教育思想；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昆体良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的教育思想；奥古斯丁的教育思想。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（四）西欧中世纪教育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．基督教教育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基督教的教育形式、机构和教育内容；基督教的教育思想。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．封建主贵族的世俗教育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宫廷学校；骑士教育。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．中世纪大学的形成与发展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．新兴市民阶层的形成和城市学校的发展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（五）拜占廷与阿拉伯的教育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．拜占廷的教育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教育概况；教育的特点及其影响。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．阿拉伯的教育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教育概况；教育的特点及其影响。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五、外国近代教育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）文艺复兴与宗教改革时期的教育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．人文主义教育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意大利人文主义教育；北欧人文主义教育；人文主义教育的基本特征。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．新教教育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路德派新教的教育主张与教育实践；加尔文派新教的教育主张；英国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国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教派的教育主张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．天主教教育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耶稣会的学校；耶稣会学校的组织管理与教学方式。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（二）欧美主要国家和日本的近代教育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．英国近代教育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教育概况；教育思想：洛克、斯宾塞论教育。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．法国近代教育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教育概况；教育思想：爱尔维修、狄德罗、拉夏洛泰论教育；法国大革命时期的主要教育改革方案和教育主张。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．德国近代教育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教育概况；教育思想：第斯多惠论教育。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．俄国近代教育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教育概况；教育思想：乌申斯基论教育。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．美国近代教育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教育概况；教育思想：贺拉斯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•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曼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论教育。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．日本近代教育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教育概况；教育思想；福泽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谕吉论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（三）西欧近代教育思想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．夸美纽斯的教育思想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论教育的目的和作用；论教育适应自然的原则；论普及教育和统一学制；论学年制和班级授课制；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论教学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原则；论道德教育；教育管理思想。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卢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梭的教育思想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自然教育理论及其影响：公民教育理论。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．裴斯泰洛齐的教育思想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教育实践活动；论教育目的；论教育心理学化；论要素教育；建立初等学校各科教学法；教育与生产劳动相结合。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．赫尔巴特的教育思想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教育实践活动；教育思想的理论基础；道德教育理论；课程理论；教学理论；赫尔巴特教育思想的传播。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．福禄培尔的教育思想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论教育的基本原理；幼儿园教育理论。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．马克思和恩格斯的教育思想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对空想社会主义教育思想的批判继承；论教育与社会的关系；论教育与社会生产；论人的本质和个性形成；论人的全面发展与教育的关系：论教育与生产劳动相结合的重大意义。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六、外国现代教育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世纪末至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世纪前期欧美教育思潮和教育实验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．新教育运动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新教育运动的形成和发展；新教育运动中的著名实验；新教育运动中的主要理论：梅伊曼、拉伊的实验教育学，凯兴斯泰纳的“公民教育”与“劳作学校”理论，蒙台梭利的教育思想。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．进步教育运动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进步教育运动始末；进步教育实验：昆西教学法、有机教育学校、葛雷制、道尔顿制、文纳特卡计划、设计教学法。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（二）欧美主要国家和日本的现代教育制度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．英国教育的发展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《巴尔福教育法》与教育行政管理体制的变化；《费舍教育法》；《哈多报告》；《斯宾斯报告》；《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1944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年教育法》；“罗宾斯原则”；《雷沃休姆报告》；《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1988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年教育改革法》。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．法国教育的发展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《费里教育法》；统</w:t>
      </w:r>
      <w:proofErr w:type="gramStart"/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学校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运动与学制改革；中学课程的改革；《阿斯蒂埃法》与职业技术教育的发展；《郎之万一瓦隆教育改革方案》；《教育改革法》；《高等教育方向指导法》（《富尔法案》）；《法国学校体制现代化建议》（《哈比改革》）；《课程宪章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．德国教育的发展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德意志帝国与魏玛共和国时期的教育；《改组和统一公立普通学校教育的总纲计划》；《高等学校总纲法》。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．美国教育的发展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中等教育的改革和发展：《中等教育的基本原则》、“八年研究”；初级学院运动；职业技术教育的发展：“全国职业教育促进会”、《史密斯一休斯法案》。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《国防教育法》和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60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年代的教育改革；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70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年代的教育改革：生计教育、“返回基础”；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世纪八九十年代的教育改革：《国家在危机中：教育改革势在必行》。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．日本教育的发展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世纪初期至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年代末的教育改革与发展：《教育敕语》、《大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学令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》；军国主义教育体制的形成和发展。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《教育基本法》和《学校教育法》；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世纪七八十年代的教育改革。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．苏联教育的发展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建国初期的教育改革；教育管理体制改革的内容及成效；《统一劳动学校规程》。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年代的学制调整和教学改革实验：“综合教学大纲”、“劳动教学法”；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世纪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30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年代教育的调整、巩固和发展：《关于小学和中学的决定》。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第二次世界大战后的教育改革：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1958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年的教育改革、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1966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年的教育改革、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1977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年以后的教育改革。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苏联教育思想：马卡连柯的教育思想、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凯洛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夫的《教育学》、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赞科夫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的教学理论、苏霍姆林斯基的教育理论。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（三）现代欧美教育思想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．杜威的教育思想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教育实践活动；论教育的本质；论教育的目的；论课程与教材；论思维与教学方法；论道德教育；杜威教育思想的影响。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．现代欧美教育思潮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改造主义教育；要素主义教育；永恒主义教育；新托马斯主义教育；存在主义教育；新行为主义教育；结构主义教育；分析教育哲学；终身教育思潮；现代人文主义教育思潮。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教育心理学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【考查目标】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．识记与了解教育心理学的发展历程、代表人物及其主要实验事实。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．理解和掌握教育心理学的基本概念、基本原理及其对教育工作的启示。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．运用教育心理学的基本规律和主要理论，解释有关教育现象，解决有关实际问题。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一、教育心理学概述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（一）教育心理学的研究对象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（二）教育心理学的研究任务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（三）教育心理学的历史发展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．教育心理学的起源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．教育心理学的发展过程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．教育心理学的研究趋势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二、心理发展与教育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（一）心理发展一般规律与教育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．认知发展的一般规律与教育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．人格发展的一般规律与教育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（二）认知发展理论与教育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．皮亚杰的认知发展阶段理论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．维果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茨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基的文化历史发展理论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．认知发展理论的教育启示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（三）人格发展理论与教育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．艾里克森的心理社会发展理论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．科尔伯格的道德发展阶段理论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．人格发展理论的教育含义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（四）心理发展的差异与教育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．智能差异与教育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．人格差异与教育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．认知方式差异与教育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．性别差异与教育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三、学习及其理论解释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（一）学习的一般概述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．学习的基本含义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．学习的分类体系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学习主体分类；学习水平分类；学习性质分类；学习结果分类。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（二）学习的联结理论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．经典性条件作用说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巴甫洛夫的经典实验；经典性条件作用的主要规律；华生对经典条件作用的发展；经典性条件作用的教育应用。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．操作性条件作用说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桑代克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的联结一试误说；斯金纳的经典实验及行为分类；操作性条件作用的主要规律；程序教学与行为矫正。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．观察（社会）学习理论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观察学习的早期探索；班杜拉的经典实验与发现；观察学习的基本过程与条件；观察学习理论的教育应用。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（三）学习的认知理论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．早期的认知学习理论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格式塔学派的完形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顿悟说；托尔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曼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的认知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目的说；早期认知学习理论的启示。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．布鲁纳的认知一发现说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认知学习观；结构教学观；发现学习。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．奥苏伯尔的有意义接受说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有意义学习的实质和条件；认知同化理论与先行组织策略；接受学习的界定及评价。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．加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涅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的信息加工学习理论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学习的信息加工模式；学习阶段及教学设计。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（四）学习的建构理论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．建构主义的思想渊源与理论取向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．建构主义学习理论的基本观点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知识观；学生观；学习观（主动建构性；活动情境性；社会互动性）。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．认知建构主义学习理论与应用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．社会建构主义学习理论与应用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（五）学习的人本理论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．罗杰斯的人格与治疗观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．罗杰斯的学习与教学观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．人本主义学习理论的应用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四、学习动机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）学习动机的实质及其作用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．学习动机的分类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（二）学习动机的主要理论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．学习动机的强化理论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．学习动机的人本理论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需要层次理论；自由学习理论。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．学习动机的认知理论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期望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价值理论；成败归因理论；自我效能感理论；自我价值理论；目标定向理论。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（三）学习动机的培养与激发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．学习动机的激发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五、知识的建构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（－）知识及知识建构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．知识及其类型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．知识建构的基本机制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（二）知识的理解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．知识理解的类型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．知识理解的过程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．影响知识理解的因素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（三）错误概念的转变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．错误概念的性质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．概念转变及其过程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．影响概念转变的因素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．为概念转变而教的策略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（四）知识的整合与应用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．知识的整合与深化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．知识的应用与迁移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六、技能的形成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（一）技能及其作用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．技能及其特点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．技能的类型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．技能的作用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（二）心智技能的形成与培养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．心智技能的原型模拟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．心智技能的形成过程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．心智技能的培养方法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（三）操作技能的形成与训练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．操作技能的主要类型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．操作技能的形成过程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．操作技能的训练要求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七、学习策略及其教学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）学习策略及其结构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．学习策略的概念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．学习策略的结构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（二）认知策略及其教学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．注意策略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．精细加工策略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．复述策略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．编码与组织策略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（三）元认知策略及其教学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．元认知及其作用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．元认知策略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（四）资源管理策略及其教学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．时间管理策略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努力管理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．学业求助策略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八、问题解决能力与创造性的培养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（一）当代有关能力的基本理论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．传统智力理论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．多元智力理论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．成功智力理论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（二）问题解决的实质与过程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．问题及其问题解决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．问题解决的基本过程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（三）问题解决的影响因素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．有关的知识经验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．个体的智能与动机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．问题情境与表征方式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．思维定势与功能固着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．原型启发与酝酿效应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（四）问题解决能力的培养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．充分利用已有经验，形成知识结构体系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．分析问题的构成，把握问题解决规律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．开展研究性学习，发挥学生的主动性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．教授问题解决策略，灵活变换问题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．允许学生大胆猜想，鼓励实践验证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（五）创造性及其培养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．创造性的基本概念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．创造性的基本结构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．创造性的培养措施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九、社会规范学习与品德发展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（一）社会规范学习与品德发展的实质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．社会规范学习的含义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．品德发展的实质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（二）社会规范学习的过程与条件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．社会规范的遵从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．社会规范的认同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．社会规范的内化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（三）品德的形成过程与培养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．道德认知的形成与培养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．道德情感的形成与培养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．道德行为的形成与培养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（四）品德不良的矫正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．品德不良的含义与类型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．品德不良的成因分析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．品德不良的纠正与教育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b/>
          <w:bCs/>
          <w:color w:val="111111"/>
          <w:shd w:val="clear" w:color="auto" w:fill="FFFFFF"/>
        </w:rPr>
        <w:t>教育研究方法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【考查目标】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．了解教育研究的历史、现状与发展趋势，理解教育研究方法的重要术语、基本概念，掌握教育研究方法的一般原理及主要研究方法。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．具有进行教育研究选题及研究方案设计、查阅文献资料、收集和分析研究资料、撰写研究报告和学术论文等的初步能力。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．能够运用教育研究原理分析和评论教育研究设计、成果及典型案例。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－、教育研究概述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（一）教育研究的界说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．教育研究的意义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价值研究与事实研究；基础研究与应用研究；定量研究和定性研究。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（二）教育研究的历史、现状和发展趋势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．教育研究的发展历程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．我国教育研究的现状及问题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．教育研究的主要发展趋势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（三）教育研究的基本原则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．客观性原则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．创新性原则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．理论联系实际原则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．伦理原则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（四）教育研究的一般过程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．选题阶段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．研究设计阶段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．搜集资料阶段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．整理与分析资料阶段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．撰写研究报告阶段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6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．总结与评价阶段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（五）教育研究方法及其类型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．教育研究方法的含义及特点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．教育研究方法的功能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．教育研究方法的基本类型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理论方法（归纳、演绎、类比，分类、比较、分析、综合、概括）；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实证方法（观察、问卷、访谈、测量）；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实验研究方法（前实验、准实验、真实验）；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历史研究方法（文献法、内容分析法）。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lastRenderedPageBreak/>
        <w:t>二、教育研究的选题与设计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）选题的主要来源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．社会变革与发展对教育研究提出的问题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．学科理论的深化、拓展或转型中产生的问题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．研究者个人在教育实践中观察与思考产生的问题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（二）选题的基本要求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．问题有研究价值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．问题提出有一定的科学理论依据和事实依据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．问题表述必须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具体明确</w:t>
      </w:r>
      <w:proofErr w:type="gramEnd"/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．问题研究要有可行性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（三）课题研究的设计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．教育研究假设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假设的含义与作用；假设的主要类型；假设涉及的主要变量：自变量、因变量和无关变量；假设表述的规范性要求。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．教育研究方案的制定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选择研究对象（抽样）；确定研究方法；制定研究计划。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（四）课题论证的基本内容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．选题价值论证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．相关研究文献综述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．课题研究基本思路论证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．课题研究步骤、方法及手段论证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．课题研究可行性论证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三、教育文献检索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（一）教育文献概述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．教育文献的含义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．教育文献在教育研究中的作用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（二）教育文献的种类及主要分布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．教育文献的等级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．教育文献的主要分布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（三）教育文献检索的基本过程及主要方法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．教育文献检索的基本过程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分析和准备阶段；搜索阶段；加工阶段。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．教育文献检索的主要方法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顺查法；逆查法；引文查找法；综合查找法。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．现代信息技术在教育文献检索中的应用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（四）教育文献检索的要求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．全面、准确地检索教育文献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．确认文献的真实性（内审法、外审法）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．撰写教育文献综述报告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四、教育观察研究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（一）教育观察研究概述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．教育观察的含义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．教育观察研究的特点及优缺点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（二）教育观察研究的基本类型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．自然情境中的观察与实验室观察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．直接观察与间接观察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．参与式观察与非参与式观察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．结构式观察与非结构式观察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（三）教育观察研究的实施程序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．教育观察的实施程序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界定研究问题，明确观察目的和意义；编制观察提纲，进入研究情境；实施观察，收集、记录资料；分析资料，得出研究结论。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．教育观察研究的记录方法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描述记录（日记描述法、轶事记录法、连续记录法）；取样记录（时间取样、事件取样）；行为检核表。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五、教育调查研究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（一）教育调查研究概述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．教育调查研究的含义及特点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．教育调查研究的类型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普遍调查、抽样调查、个案调查；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现状调查、相关调查、发展调查、预测调查；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问卷调查、访谈调查、测量调查、调查表法。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．教育调查研究的一般步骤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确定调查课题；选择调查对象；确定调查方法和手段，编制和选用调查工具；制定调查计划；实施调查；整理、分析调查资料，撰写调查报告。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（二）问卷调查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．问卷调查的特点及优缺点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．问卷的构成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．问题的设计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问题设计的基本要求；问题的形式；问题答案的格式。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（三）访谈调查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．访谈调查特点及优缺点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．访谈调查的类型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结构性访谈调查和非结构性访谈调查；一次性访谈调查和重复性访谈调查；个别访谈调查和集体访谈调查。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．访谈调查的过程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选择访谈对象；准备访谈提纲和访谈计划；正式访谈。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（四）测量调查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．测量调查的含义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．测量调查的类型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定名测量、定序测量、定距测量、比率测量；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学业成就测量、智力测量、能力倾向测量、人格测量。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．测量工具的评价指标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效度；信度；难度；区分度。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六、教育实验研究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（一）教育实验研究概述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．教育实验研究的特点及优缺点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．教育实验研究历史发展的两条基本线索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借鉴、模仿自然科学实验；从一般教育活动分化发展而形成。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．教育实验研究的主要功能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．教育实验研究的基本程序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教育实验的准备阶段（教育实验研究的设计）；教育实验的实施阶段；教育实验的总结推广阶段。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（二）教育实验的基本类型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．实验室实验与自然实验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．探索性实验与验证性实验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 xml:space="preserve">3 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单因素实验与多因素实验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．前实验、准实验与真实验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（三）教育实验研究的效度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．教育实验研究效度的含义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．教育实验研究的内在效度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，教育实验研究的外在效度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（四）教育实验的变量控制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．教育实验变量控制的含义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．教育实验变量控制的主要方法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（五）教育实验设计的主要格式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．单组前后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测设计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的格式及优缺点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．非随机分派控制组前后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测设计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的格式及优缺点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．随机分派控制组后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测设计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的格式及优缺点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．随机分派控制组前后</w:t>
      </w:r>
      <w:proofErr w:type="gramStart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测设计</w:t>
      </w:r>
      <w:proofErr w:type="gramEnd"/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的格式及优缺点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5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．所罗门四组设计的格式及优缺点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七、教育行动研究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>—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）教育行动研究概述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．教育行动研究的产生与发展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．教育行动研究的含义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．教育行动研究的特点及优缺点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（二）教育行动研究的基本步骤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计划；行动；观察；反思。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八、教育研究资料的整理与分析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（一）教育研究资料的整理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．资料整理的意义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．资料整理的步骤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审核；分类；汇总。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（二）教育研究资料的定量分析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．定量分析的概念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．定量分析的方法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数据描述（集中量数、差异量数、地位量数、相关系数的含义及种类）；数据推断（参数估计、统计检验的含义及种类）。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（三）教育研究资料的定性分析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．定性分析的概念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．定性分析的过程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lastRenderedPageBreak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．定性分析的主要方法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因果分析；归纳分析；比较分析；系统分析。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九、教育研究报告的撰写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（一）教育研究报告的主要类型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．教育调查报告及其构成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．教育实验报告及其构成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．学术论文及其构成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（二）教育研究报告撰写的基本要求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1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．在科学求实的基础上创新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2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．观点和材料一致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3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．在独立思考的基础上借鉴吸收</w:t>
      </w:r>
      <w:r>
        <w:rPr>
          <w:rFonts w:ascii="仿宋_GB2312" w:eastAsia="仿宋_GB2312" w:hAnsi="仿宋_GB2312" w:cs="仿宋_GB2312"/>
          <w:color w:val="111111"/>
          <w:shd w:val="clear" w:color="auto" w:fill="FFFFFF"/>
        </w:rPr>
        <w:br/>
        <w:t>4</w:t>
      </w:r>
      <w:r>
        <w:rPr>
          <w:rFonts w:ascii="仿宋_GB2312" w:eastAsia="仿宋_GB2312" w:hAnsi="仿宋_GB2312" w:cs="仿宋_GB2312" w:hint="eastAsia"/>
          <w:color w:val="111111"/>
          <w:shd w:val="clear" w:color="auto" w:fill="FFFFFF"/>
        </w:rPr>
        <w:t>．书写格式符合规范，文字精练、简洁，表达准确完整</w:t>
      </w:r>
    </w:p>
    <w:p w14:paraId="794F4628" w14:textId="77777777" w:rsidR="007C4E7A" w:rsidRDefault="007C4E7A">
      <w:pPr>
        <w:rPr>
          <w:rFonts w:ascii="仿宋_GB2312" w:eastAsia="仿宋_GB2312" w:hAnsi="仿宋_GB2312" w:cs="仿宋_GB2312" w:hint="eastAsia"/>
          <w:sz w:val="24"/>
        </w:rPr>
      </w:pPr>
    </w:p>
    <w:sectPr w:rsidR="007C4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Dc0NGJmYTdhYjVjMDg1OTVhYTE3ODQzNWZhOTk1MzgifQ=="/>
  </w:docVars>
  <w:rsids>
    <w:rsidRoot w:val="009E03F4"/>
    <w:rsid w:val="00293D90"/>
    <w:rsid w:val="002A042E"/>
    <w:rsid w:val="005E5157"/>
    <w:rsid w:val="00632609"/>
    <w:rsid w:val="006811E2"/>
    <w:rsid w:val="0069146F"/>
    <w:rsid w:val="007C4E7A"/>
    <w:rsid w:val="008F0C6B"/>
    <w:rsid w:val="009560D9"/>
    <w:rsid w:val="00964379"/>
    <w:rsid w:val="009E03F4"/>
    <w:rsid w:val="00B70E95"/>
    <w:rsid w:val="00C700C3"/>
    <w:rsid w:val="00ED13BA"/>
    <w:rsid w:val="025E6589"/>
    <w:rsid w:val="03A65422"/>
    <w:rsid w:val="087F75EA"/>
    <w:rsid w:val="0F1801DC"/>
    <w:rsid w:val="0FC75AFB"/>
    <w:rsid w:val="11A82783"/>
    <w:rsid w:val="12495930"/>
    <w:rsid w:val="16F831DF"/>
    <w:rsid w:val="1F6C249F"/>
    <w:rsid w:val="20975803"/>
    <w:rsid w:val="25383810"/>
    <w:rsid w:val="284F637D"/>
    <w:rsid w:val="2A381020"/>
    <w:rsid w:val="30B22177"/>
    <w:rsid w:val="3966415D"/>
    <w:rsid w:val="3BCE565E"/>
    <w:rsid w:val="3D6720FF"/>
    <w:rsid w:val="3E8666DD"/>
    <w:rsid w:val="43E8641C"/>
    <w:rsid w:val="451C2C1F"/>
    <w:rsid w:val="47536759"/>
    <w:rsid w:val="494369A7"/>
    <w:rsid w:val="4E5C487A"/>
    <w:rsid w:val="50264C7E"/>
    <w:rsid w:val="507648E5"/>
    <w:rsid w:val="51686245"/>
    <w:rsid w:val="520B69A2"/>
    <w:rsid w:val="5BE60C37"/>
    <w:rsid w:val="5F366A5E"/>
    <w:rsid w:val="62CA38C7"/>
    <w:rsid w:val="6ADF7125"/>
    <w:rsid w:val="769054BC"/>
    <w:rsid w:val="789C0F5B"/>
    <w:rsid w:val="7BD0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D0210"/>
  <w15:docId w15:val="{8296DA61-131D-4A72-8823-A64F21F5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rFonts w:ascii="Calibri" w:hAnsi="Calibr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2096</Words>
  <Characters>11950</Characters>
  <Application>Microsoft Office Word</Application>
  <DocSecurity>0</DocSecurity>
  <Lines>99</Lines>
  <Paragraphs>28</Paragraphs>
  <ScaleCrop>false</ScaleCrop>
  <Company/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江西科技师范大学2017年教育学基础考研初试考试大纲</dc:title>
  <dc:creator>Administrator</dc:creator>
  <cp:lastModifiedBy>Yuting Zhong</cp:lastModifiedBy>
  <cp:revision>8</cp:revision>
  <dcterms:created xsi:type="dcterms:W3CDTF">2016-11-29T12:27:00Z</dcterms:created>
  <dcterms:modified xsi:type="dcterms:W3CDTF">2024-10-09T01:26:00Z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239F8CE8BEEB4D0EA4C0F3A1C90FB421</vt:lpwstr>
  </property>
</Properties>
</file>